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30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31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32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2"/>
          <w:szCs w:val="22"/>
        </w:rPr>
        <w:t>Cedynia, dnia ……………..</w:t>
      </w:r>
    </w:p>
    <w:p>
      <w:pPr>
        <w:pStyle w:val="Tretekstu"/>
        <w:spacing w:lineRule="auto" w:line="240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Tretekstu"/>
        <w:spacing w:lineRule="auto" w:line="240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>Burmistrz Gminy Cedynia</w:t>
        <w:br/>
        <w:tab/>
        <w:tab/>
        <w:tab/>
        <w:tab/>
        <w:tab/>
        <w:tab/>
        <w:tab/>
        <w:tab/>
        <w:tab/>
        <w:tab/>
        <w:t>Plac Wolności 1</w:t>
        <w:br/>
        <w:tab/>
        <w:tab/>
        <w:tab/>
        <w:tab/>
        <w:tab/>
        <w:tab/>
        <w:tab/>
        <w:tab/>
        <w:tab/>
        <w:tab/>
        <w:t>74-520 Cedynia</w:t>
      </w:r>
    </w:p>
    <w:p>
      <w:pPr>
        <w:pStyle w:val="Tretekstu"/>
        <w:spacing w:lineRule="auto" w:line="240"/>
        <w:rPr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Tretekstu"/>
        <w:spacing w:lineRule="auto" w:line="240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Zgłoszenia posiadanego zbiornika bezodpływowego (szamba) lub przydomowej oczyszczalni ścieków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ela-Siatka"/>
        <w:tblW w:w="10887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8"/>
        <w:gridCol w:w="2994"/>
        <w:gridCol w:w="146"/>
        <w:gridCol w:w="576"/>
        <w:gridCol w:w="6453"/>
      </w:tblGrid>
      <w:tr>
        <w:trPr>
          <w:trHeight w:val="605" w:hRule="atLeast"/>
        </w:trPr>
        <w:tc>
          <w:tcPr>
            <w:tcW w:w="10887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Forma władania nieruchomością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0"/>
                <w:szCs w:val="20"/>
                <w:lang w:val="pl-PL" w:eastAsia="pl-PL" w:bidi="ar-SA"/>
              </w:rPr>
              <w:t>(wybierz właściwe):</w:t>
            </w:r>
          </w:p>
        </w:tc>
      </w:tr>
      <w:tr>
        <w:trPr>
          <w:trHeight w:val="544" w:hRule="atLeast"/>
        </w:trPr>
        <w:tc>
          <w:tcPr>
            <w:tcW w:w="10887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11.85pt;height:11.85pt" type="#shapetype_75"/>
                <w:control r:id="rId2" w:name="CheckBox2" w:shapeid="control_shape_0"/>
              </w:objec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 xml:space="preserve">właściciel    </w:t>
            </w:r>
            <w:r>
              <w:rPr>
                <w:sz w:val="20"/>
              </w:rPr>
              <w:object>
                <v:shape id="control_shape_1" style="width:11.85pt;height:11.85pt" type="#shapetype_75"/>
                <w:control r:id="rId3" w:name="CheckBox21" w:shapeid="control_shape_1"/>
              </w:objec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współ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 xml:space="preserve">właściciel    </w:t>
            </w:r>
            <w:r>
              <w:rPr>
                <w:sz w:val="20"/>
              </w:rPr>
              <w:object>
                <v:shape id="control_shape_2" style="width:11.85pt;height:11.85pt" type="#shapetype_75"/>
                <w:control r:id="rId4" w:name="CheckBox22" w:shapeid="control_shape_2"/>
              </w:objec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użytkownik wieczysty    </w:t>
            </w:r>
            <w:r>
              <w:rPr>
                <w:sz w:val="20"/>
              </w:rPr>
              <w:object>
                <v:shape id="control_shape_3" style="width:11.85pt;height:11.85pt" type="#shapetype_75"/>
                <w:control r:id="rId5" w:name="CheckBox23" w:shapeid="control_shape_3"/>
              </w:objec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zarządca   </w:t>
            </w:r>
            <w:r>
              <w:rPr>
                <w:sz w:val="20"/>
              </w:rPr>
              <w:object>
                <v:shape id="control_shape_4" style="width:11.85pt;height:11.85pt" type="#shapetype_75"/>
                <w:control r:id="rId6" w:name="CheckBox24" w:shapeid="control_shape_4"/>
              </w:objec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inna 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0"/>
                <w:szCs w:val="20"/>
                <w:lang w:val="pl-PL" w:eastAsia="pl-PL" w:bidi="ar-SA"/>
              </w:rPr>
              <w:t>(jaka?)</w:t>
            </w:r>
          </w:p>
        </w:tc>
      </w:tr>
      <w:tr>
        <w:trPr>
          <w:trHeight w:val="927" w:hRule="atLeast"/>
        </w:trPr>
        <w:tc>
          <w:tcPr>
            <w:tcW w:w="4434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Imię i nazwisko/ nazwa właściciela/ współwłaścicieli nieruchomości</w:t>
            </w:r>
          </w:p>
        </w:tc>
        <w:tc>
          <w:tcPr>
            <w:tcW w:w="64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682" w:hRule="atLeast"/>
        </w:trPr>
        <w:tc>
          <w:tcPr>
            <w:tcW w:w="4434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Dane kontaktowe (telefon, e-mail)</w:t>
            </w:r>
          </w:p>
        </w:tc>
        <w:tc>
          <w:tcPr>
            <w:tcW w:w="6453" w:type="dxa"/>
            <w:tcBorders/>
            <w:vAlign w:val="center"/>
          </w:tcPr>
          <w:sdt>
            <w:sdtPr>
              <w:text/>
              <w:id w:val="1564926993"/>
              <w:alias w:val="Imię i nazwisko/ nazwa właściciela/ 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240" w:after="0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 w:ascii="Times New Roman" w:hAnsi="Times New Roman"/>
                    <w:sz w:val="20"/>
                  </w:rPr>
                </w:r>
              </w:p>
            </w:sdtContent>
          </w:sdt>
        </w:tc>
      </w:tr>
      <w:tr>
        <w:trPr>
          <w:trHeight w:val="831" w:hRule="atLeast"/>
        </w:trPr>
        <w:tc>
          <w:tcPr>
            <w:tcW w:w="4434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Adres nieruchomości</w:t>
            </w:r>
          </w:p>
        </w:tc>
        <w:tc>
          <w:tcPr>
            <w:tcW w:w="6453" w:type="dxa"/>
            <w:tcBorders/>
            <w:vAlign w:val="center"/>
          </w:tcPr>
          <w:sdt>
            <w:sdtPr>
              <w:text/>
              <w:id w:val="1575414413"/>
              <w:alias w:val="Adres nieruchomości 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240" w:after="0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 w:ascii="Times New Roman" w:hAnsi="Times New Roman"/>
                    <w:sz w:val="20"/>
                  </w:rPr>
                </w:r>
              </w:p>
            </w:sdtContent>
          </w:sdt>
        </w:tc>
      </w:tr>
      <w:tr>
        <w:trPr>
          <w:trHeight w:val="957" w:hRule="atLeast"/>
        </w:trPr>
        <w:tc>
          <w:tcPr>
            <w:tcW w:w="4434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Nr działki ewidencyjnej oraz</w:t>
              <w:br/>
              <w:t>obręb ewidencyjny</w:t>
            </w:r>
          </w:p>
        </w:tc>
        <w:tc>
          <w:tcPr>
            <w:tcW w:w="64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Nr działki: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Obręb (dzielnica):</w:t>
            </w:r>
          </w:p>
        </w:tc>
      </w:tr>
      <w:tr>
        <w:trPr>
          <w:trHeight w:val="803" w:hRule="atLeast"/>
        </w:trPr>
        <w:tc>
          <w:tcPr>
            <w:tcW w:w="4434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Liczba osób zamieszkujących nieruchomość</w:t>
            </w:r>
          </w:p>
        </w:tc>
        <w:tc>
          <w:tcPr>
            <w:tcW w:w="6453" w:type="dxa"/>
            <w:tcBorders/>
            <w:vAlign w:val="center"/>
          </w:tcPr>
          <w:sdt>
            <w:sdtPr>
              <w:text/>
              <w:id w:val="716975783"/>
              <w:alias w:val="Liczba osób zamieszkujących nieruchomość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240" w:after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 w:ascii="Times New Roman" w:hAnsi="Times New Roman"/>
                    <w:sz w:val="20"/>
                  </w:rPr>
                </w:r>
              </w:p>
            </w:sdtContent>
          </w:sdt>
        </w:tc>
      </w:tr>
      <w:tr>
        <w:trPr>
          <w:trHeight w:val="622" w:hRule="atLeast"/>
        </w:trPr>
        <w:tc>
          <w:tcPr>
            <w:tcW w:w="4434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Ilość osób zameldowanych</w:t>
            </w:r>
          </w:p>
        </w:tc>
        <w:tc>
          <w:tcPr>
            <w:tcW w:w="6453" w:type="dxa"/>
            <w:tcBorders/>
            <w:vAlign w:val="center"/>
          </w:tcPr>
          <w:sdt>
            <w:sdtPr>
              <w:text/>
              <w:id w:val="523026721"/>
              <w:alias w:val="Ilość osób zameldowanych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240" w:after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 w:ascii="Times New Roman" w:hAnsi="Times New Roman"/>
                    <w:sz w:val="20"/>
                  </w:rPr>
                </w:r>
              </w:p>
            </w:sdtContent>
          </w:sdt>
        </w:tc>
      </w:tr>
      <w:tr>
        <w:trPr>
          <w:trHeight w:val="723" w:hRule="atLeast"/>
          <w:cantSplit w:val="true"/>
        </w:trPr>
        <w:tc>
          <w:tcPr>
            <w:tcW w:w="4434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Sposób użytkowania nieruchomości</w:t>
            </w:r>
          </w:p>
        </w:tc>
        <w:tc>
          <w:tcPr>
            <w:tcW w:w="64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sz w:val="20"/>
              </w:rPr>
              <w:object>
                <v:shape id="control_shape_5" style="width:11.85pt;height:11.85pt" type="#shapetype_75"/>
                <w:control r:id="rId7" w:name="CheckBox25" w:shapeid="control_shape_5"/>
              </w:objec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mieszkalny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sz w:val="20"/>
              </w:rPr>
              <w:object>
                <v:shape id="control_shape_6" style="width:11.85pt;height:11.85pt" type="#shapetype_75"/>
                <w:control r:id="rId8" w:name="CheckBox26" w:shapeid="control_shape_6"/>
              </w:objec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przemysłowy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sz w:val="20"/>
              </w:rPr>
              <w:object>
                <v:shape id="control_shape_7" style="width:11.85pt;height:11.85pt" type="#shapetype_75"/>
                <w:control r:id="rId9" w:name="CheckBox27" w:shapeid="control_shape_7"/>
              </w:objec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 xml:space="preserve">inny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0"/>
                <w:szCs w:val="20"/>
                <w:lang w:val="pl-PL" w:eastAsia="pl-PL" w:bidi="ar-SA"/>
              </w:rPr>
              <w:t>(jaki?)</w:t>
            </w:r>
          </w:p>
        </w:tc>
      </w:tr>
      <w:tr>
        <w:trPr>
          <w:trHeight w:val="591" w:hRule="atLeast"/>
          <w:cantSplit w:val="true"/>
        </w:trPr>
        <w:tc>
          <w:tcPr>
            <w:tcW w:w="4434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Rodzaj produkowanych ścieków</w:t>
            </w:r>
          </w:p>
        </w:tc>
        <w:tc>
          <w:tcPr>
            <w:tcW w:w="64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sz w:val="20"/>
              </w:rPr>
              <w:object>
                <v:shape id="control_shape_8" style="width:11.85pt;height:11.85pt" type="#shapetype_75"/>
                <w:control r:id="rId10" w:name="CheckBox28" w:shapeid="control_shape_8"/>
              </w:objec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ścieki bytowe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object>
                <v:shape id="control_shape_9" style="width:11.85pt;height:11.85pt" type="#shapetype_75"/>
                <w:control r:id="rId11" w:name="CheckBox29" w:shapeid="control_shape_9"/>
              </w:objec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ścieki przemysłowe</w:t>
            </w:r>
          </w:p>
        </w:tc>
      </w:tr>
      <w:tr>
        <w:trPr>
          <w:trHeight w:val="723" w:hRule="atLeast"/>
        </w:trPr>
        <w:tc>
          <w:tcPr>
            <w:tcW w:w="10887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Sposób odprowadzania nieczystości ciekłych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 xml:space="preserve"> (wybierz właściwe):</w:t>
            </w:r>
          </w:p>
        </w:tc>
      </w:tr>
      <w:tr>
        <w:trPr>
          <w:trHeight w:val="582" w:hRule="atLeast"/>
        </w:trPr>
        <w:tc>
          <w:tcPr>
            <w:tcW w:w="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1.</w:t>
            </w:r>
          </w:p>
        </w:tc>
        <w:tc>
          <w:tcPr>
            <w:tcW w:w="10169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sz w:val="20"/>
              </w:rPr>
              <w:object>
                <v:shape id="control_shape_10" style="width:11.85pt;height:11.85pt" type="#shapetype_75"/>
                <w:control r:id="rId12" w:name="CheckBox210" w:shapeid="control_shape_10"/>
              </w:objec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Sieć kanalizacji sanitarnej</w:t>
            </w:r>
          </w:p>
        </w:tc>
      </w:tr>
      <w:tr>
        <w:trPr>
          <w:trHeight w:val="723" w:hRule="atLeast"/>
        </w:trPr>
        <w:tc>
          <w:tcPr>
            <w:tcW w:w="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</w:tc>
        <w:tc>
          <w:tcPr>
            <w:tcW w:w="10169" w:type="dxa"/>
            <w:gridSpan w:val="4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240" w:after="0"/>
              <w:ind w:left="85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Data przyłączenia :</w:t>
            </w:r>
          </w:p>
        </w:tc>
      </w:tr>
      <w:tr>
        <w:trPr>
          <w:trHeight w:val="518" w:hRule="atLeast"/>
        </w:trPr>
        <w:tc>
          <w:tcPr>
            <w:tcW w:w="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2.</w:t>
            </w:r>
          </w:p>
        </w:tc>
        <w:tc>
          <w:tcPr>
            <w:tcW w:w="10169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sz w:val="20"/>
              </w:rPr>
              <w:object>
                <v:shape id="control_shape_11" style="width:11.85pt;height:11.85pt" type="#shapetype_75"/>
                <w:control r:id="rId13" w:name="CheckBox211" w:shapeid="control_shape_11"/>
              </w:objec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Zbiornik bezodpływowy (szambo)</w:t>
            </w:r>
          </w:p>
        </w:tc>
      </w:tr>
      <w:tr>
        <w:trPr>
          <w:trHeight w:val="623" w:hRule="atLeast"/>
          <w:cantSplit w:val="true"/>
        </w:trPr>
        <w:tc>
          <w:tcPr>
            <w:tcW w:w="71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</w:tc>
        <w:tc>
          <w:tcPr>
            <w:tcW w:w="314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zbiorników</w:t>
            </w:r>
          </w:p>
        </w:tc>
        <w:tc>
          <w:tcPr>
            <w:tcW w:w="7029" w:type="dxa"/>
            <w:gridSpan w:val="2"/>
            <w:tcBorders/>
            <w:shd w:color="auto" w:fill="auto" w:val="clear"/>
            <w:vAlign w:val="center"/>
          </w:tcPr>
          <w:sdt>
            <w:sdtPr>
              <w:text/>
              <w:id w:val="427831213"/>
              <w:alias w:val="Liczba zbiorników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240" w:after="0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 w:ascii="Times New Roman" w:hAnsi="Times New Roman"/>
                    <w:sz w:val="20"/>
                  </w:rPr>
                </w:r>
              </w:p>
            </w:sdtContent>
          </w:sdt>
        </w:tc>
      </w:tr>
      <w:tr>
        <w:trPr>
          <w:trHeight w:val="86" w:hRule="atLeast"/>
          <w:cantSplit w:val="true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</w:tc>
        <w:tc>
          <w:tcPr>
            <w:tcW w:w="314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Pojemność zbiornika (w m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pl-PL" w:eastAsia="pl-PL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7029" w:type="dxa"/>
            <w:gridSpan w:val="2"/>
            <w:tcBorders/>
            <w:shd w:color="auto" w:fill="auto" w:val="clear"/>
            <w:vAlign w:val="center"/>
          </w:tcPr>
          <w:sdt>
            <w:sdtPr>
              <w:text/>
              <w:id w:val="781034424"/>
              <w:alias w:val="Pojemność zbiornika 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240" w:after="0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 w:ascii="Times New Roman" w:hAnsi="Times New Roman"/>
                    <w:sz w:val="20"/>
                  </w:rPr>
                </w:r>
              </w:p>
            </w:sdtContent>
          </w:sdt>
        </w:tc>
      </w:tr>
      <w:tr>
        <w:trPr>
          <w:trHeight w:val="1031" w:hRule="atLeast"/>
          <w:cantSplit w:val="true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</w:tc>
        <w:tc>
          <w:tcPr>
            <w:tcW w:w="314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Czy jest podpisana umowa z firmą na opróżnianie zbiorników?</w:t>
            </w:r>
          </w:p>
        </w:tc>
        <w:tc>
          <w:tcPr>
            <w:tcW w:w="7029" w:type="dxa"/>
            <w:gridSpan w:val="2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175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/>
              <w:object>
                <v:shape id="control_shape_12" style="width:11.85pt;height:11.85pt" type="#shapetype_75"/>
                <w:control r:id="rId14" w:name="CheckBox212" w:shapeid="control_shape_12"/>
              </w:objec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175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/>
              <w:object>
                <v:shape id="control_shape_13" style="width:11.85pt;height:11.85pt" type="#shapetype_75"/>
                <w:control r:id="rId15" w:name="CheckBox213" w:shapeid="control_shape_13"/>
              </w:objec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</w:tr>
      <w:tr>
        <w:trPr>
          <w:trHeight w:val="723" w:hRule="atLeast"/>
          <w:cantSplit w:val="true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</w:tc>
        <w:tc>
          <w:tcPr>
            <w:tcW w:w="314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Data zawarcia umowy/umów</w:t>
            </w:r>
          </w:p>
        </w:tc>
        <w:tc>
          <w:tcPr>
            <w:tcW w:w="7029" w:type="dxa"/>
            <w:gridSpan w:val="2"/>
            <w:tcBorders/>
            <w:shd w:color="auto" w:fill="auto" w:val="clear"/>
            <w:vAlign w:val="center"/>
          </w:tcPr>
          <w:sdt>
            <w:sdtPr>
              <w:text/>
              <w:id w:val="469783271"/>
              <w:alias w:val="Data zawarcia umowy/umów"/>
            </w:sdtPr>
            <w:sdtContent>
              <w:p>
                <w:pPr>
                  <w:pStyle w:val="ListParagraph"/>
                  <w:widowControl w:val="false"/>
                  <w:suppressAutoHyphens w:val="true"/>
                  <w:spacing w:lineRule="auto" w:line="360" w:before="240" w:after="0"/>
                  <w:ind w:left="175" w:hanging="0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 w:ascii="Times New Roman" w:hAnsi="Times New Roman"/>
                  </w:rPr>
                </w:r>
              </w:p>
            </w:sdtContent>
          </w:sdt>
        </w:tc>
      </w:tr>
      <w:tr>
        <w:trPr>
          <w:trHeight w:val="974" w:hRule="atLeast"/>
          <w:cantSplit w:val="true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</w:tc>
        <w:tc>
          <w:tcPr>
            <w:tcW w:w="314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Nazwa firmy świadczącej usługi wywozu nieczystości</w:t>
            </w:r>
          </w:p>
        </w:tc>
        <w:tc>
          <w:tcPr>
            <w:tcW w:w="702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sdt>
            <w:sdtPr>
              <w:text/>
              <w:id w:val="1069057304"/>
              <w:alias w:val="Nazwa firmy świadczącej usługi wywozu nieczystości 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240" w:after="0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 w:ascii="Times New Roman" w:hAnsi="Times New Roman"/>
                    <w:sz w:val="20"/>
                  </w:rPr>
                </w:r>
              </w:p>
            </w:sdtContent>
          </w:sdt>
        </w:tc>
      </w:tr>
      <w:tr>
        <w:trPr>
          <w:trHeight w:val="1110" w:hRule="atLeast"/>
          <w:cantSplit w:val="true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</w:tc>
        <w:tc>
          <w:tcPr>
            <w:tcW w:w="314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Częstotliwość opróżniania zbiornika</w:t>
            </w:r>
          </w:p>
        </w:tc>
        <w:tc>
          <w:tcPr>
            <w:tcW w:w="7029" w:type="dxa"/>
            <w:gridSpan w:val="2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175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/>
              <w:object>
                <v:shape id="control_shape_14" style="width:11.85pt;height:11.85pt" type="#shapetype_75"/>
                <w:control r:id="rId16" w:name="CheckBox214" w:shapeid="control_shape_14"/>
              </w:objec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raz na tydzień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175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/>
              <w:object>
                <v:shape id="control_shape_15" style="width:11.85pt;height:11.85pt" type="#shapetype_75"/>
                <w:control r:id="rId17" w:name="CheckBox215" w:shapeid="control_shape_15"/>
              </w:objec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raz na miesiąc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175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/>
              <w:object>
                <v:shape id="control_shape_16" style="width:11.85pt;height:11.85pt" type="#shapetype_75"/>
                <w:control r:id="rId18" w:name="CheckBox216" w:shapeid="control_shape_16"/>
              </w:objec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raz na rok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175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/>
              <w:object>
                <v:shape id="control_shape_17" style="width:11.85pt;height:11.85pt" type="#shapetype_75"/>
                <w:control r:id="rId19" w:name="CheckBox217" w:shapeid="control_shape_17"/>
              </w:objec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inna – jaka?</w:t>
            </w:r>
          </w:p>
        </w:tc>
      </w:tr>
      <w:tr>
        <w:trPr>
          <w:trHeight w:val="723" w:hRule="atLeast"/>
          <w:cantSplit w:val="true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</w:tc>
        <w:tc>
          <w:tcPr>
            <w:tcW w:w="314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Ilość ostatnio wywiezionych nieczystości ciekłych (m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pl-PL" w:eastAsia="pl-PL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7029" w:type="dxa"/>
            <w:gridSpan w:val="2"/>
            <w:tcBorders/>
            <w:shd w:color="auto" w:fill="auto" w:val="clear"/>
            <w:vAlign w:val="center"/>
          </w:tcPr>
          <w:sdt>
            <w:sdtPr>
              <w:text/>
              <w:id w:val="1064968120"/>
              <w:alias w:val="Ilość ostatnio wywiezionych nieczystości ciekłych "/>
            </w:sdtPr>
            <w:sdtContent>
              <w:p>
                <w:pPr>
                  <w:pStyle w:val="ListParagraph"/>
                  <w:widowControl w:val="false"/>
                  <w:suppressAutoHyphens w:val="true"/>
                  <w:spacing w:lineRule="auto" w:line="360" w:before="240" w:after="0"/>
                  <w:ind w:left="175" w:hanging="0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 w:ascii="Times New Roman" w:hAnsi="Times New Roman"/>
                  </w:rPr>
                </w:r>
              </w:p>
            </w:sdtContent>
          </w:sdt>
        </w:tc>
      </w:tr>
      <w:tr>
        <w:trPr>
          <w:trHeight w:val="780" w:hRule="atLeast"/>
          <w:cantSplit w:val="true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</w:tc>
        <w:tc>
          <w:tcPr>
            <w:tcW w:w="314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Data ostatniego odbioru nieczystości</w:t>
            </w:r>
          </w:p>
        </w:tc>
        <w:tc>
          <w:tcPr>
            <w:tcW w:w="7029" w:type="dxa"/>
            <w:gridSpan w:val="2"/>
            <w:tcBorders/>
            <w:shd w:color="auto" w:fill="auto" w:val="clear"/>
            <w:vAlign w:val="center"/>
          </w:tcPr>
          <w:sdt>
            <w:sdtPr>
              <w:text/>
              <w:id w:val="934256197"/>
              <w:alias w:val="Data ostatniego odbioru nieczystości"/>
            </w:sdtPr>
            <w:sdtContent>
              <w:p>
                <w:pPr>
                  <w:pStyle w:val="ListParagraph"/>
                  <w:widowControl w:val="false"/>
                  <w:suppressAutoHyphens w:val="true"/>
                  <w:spacing w:lineRule="auto" w:line="360" w:before="240" w:after="0"/>
                  <w:ind w:left="175" w:hanging="0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 w:ascii="Times New Roman" w:hAnsi="Times New Roman"/>
                  </w:rPr>
                </w:r>
              </w:p>
            </w:sdtContent>
          </w:sdt>
        </w:tc>
      </w:tr>
      <w:tr>
        <w:trPr>
          <w:trHeight w:val="561" w:hRule="atLeast"/>
        </w:trPr>
        <w:tc>
          <w:tcPr>
            <w:tcW w:w="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3.</w:t>
            </w:r>
          </w:p>
        </w:tc>
        <w:tc>
          <w:tcPr>
            <w:tcW w:w="10169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ind w:left="360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sz w:val="20"/>
              </w:rPr>
              <w:object>
                <v:shape id="control_shape_18" style="width:11.85pt;height:11.85pt" type="#shapetype_75"/>
                <w:control r:id="rId20" w:name="CheckBox218" w:shapeid="control_shape_18"/>
              </w:objec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Przydomowa oczyszczalnia ścieków</w:t>
            </w:r>
          </w:p>
        </w:tc>
      </w:tr>
      <w:tr>
        <w:trPr>
          <w:trHeight w:val="723" w:hRule="atLeast"/>
        </w:trPr>
        <w:tc>
          <w:tcPr>
            <w:tcW w:w="71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9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Typ przydomowej oczyszczalni</w:t>
            </w:r>
          </w:p>
        </w:tc>
        <w:tc>
          <w:tcPr>
            <w:tcW w:w="7175" w:type="dxa"/>
            <w:gridSpan w:val="3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/>
              <w:object>
                <v:shape id="control_shape_19" style="width:11.85pt;height:11.85pt" type="#shapetype_75"/>
                <w:control r:id="rId21" w:name="CheckBox219" w:shapeid="control_shape_19"/>
              </w:objec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mechaniczno – biologiczna z drenażem rozsączającym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/>
              <w:object>
                <v:shape id="control_shape_20" style="width:11.85pt;height:11.85pt" type="#shapetype_75"/>
                <w:control r:id="rId22" w:name="CheckBox220" w:shapeid="control_shape_20"/>
              </w:objec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mechaniczno – biologiczna z odprowadzaniem do wód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/>
              <w:object>
                <v:shape id="control_shape_21" style="width:11.85pt;height:11.85pt" type="#shapetype_75"/>
                <w:control r:id="rId23" w:name="CheckBox221" w:shapeid="control_shape_21"/>
              </w:objec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mechaniczna (odstojnik) z drenażem rozsączającym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/>
              <w:object>
                <v:shape id="control_shape_22" style="width:11.85pt;height:11.85pt" type="#shapetype_75"/>
                <w:control r:id="rId24" w:name="CheckBox222" w:shapeid="control_shape_22"/>
              </w:objec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mechaniczna (odstojnik) z drenażem do wód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/>
              <w:object>
                <v:shape id="control_shape_23" style="width:11.85pt;height:11.85pt" type="#shapetype_75"/>
                <w:control r:id="rId25" w:name="CheckBox223" w:shapeid="control_shape_23"/>
              </w:objec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inna (jaka?)</w:t>
            </w:r>
          </w:p>
        </w:tc>
      </w:tr>
      <w:tr>
        <w:trPr>
          <w:trHeight w:val="790" w:hRule="atLeast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9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Przepustowość oczyszczalni [m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pl-PL" w:eastAsia="pl-PL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/dobę]</w:t>
            </w:r>
          </w:p>
        </w:tc>
        <w:tc>
          <w:tcPr>
            <w:tcW w:w="7175" w:type="dxa"/>
            <w:gridSpan w:val="3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/>
              <w:object>
                <v:shape id="control_shape_24" style="width:11.85pt;height:11.85pt" type="#shapetype_75"/>
                <w:control r:id="rId26" w:name="CheckBox224" w:shapeid="control_shape_24"/>
              </w:object>
            </w: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do 5 m</w:t>
            </w: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  <w:t>3</w:t>
            </w: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/dobę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/>
              <w:object>
                <v:shape id="control_shape_25" style="width:11.85pt;height:11.85pt" type="#shapetype_75"/>
                <w:control r:id="rId27" w:name="CheckBox225" w:shapeid="control_shape_25"/>
              </w:object>
            </w: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powyżej 5 m</w:t>
            </w: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vertAlign w:val="superscript"/>
                <w:lang w:val="pl-PL" w:eastAsia="pl-PL" w:bidi="ar-SA"/>
              </w:rPr>
              <w:t>3</w:t>
            </w: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/dobę</w:t>
            </w:r>
          </w:p>
        </w:tc>
      </w:tr>
      <w:tr>
        <w:trPr>
          <w:trHeight w:val="947" w:hRule="atLeast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9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Czy jest podpisana umowa na wywóz osadów?</w:t>
            </w:r>
          </w:p>
        </w:tc>
        <w:tc>
          <w:tcPr>
            <w:tcW w:w="7175" w:type="dxa"/>
            <w:gridSpan w:val="3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/>
              <w:object>
                <v:shape id="control_shape_26" style="width:11.85pt;height:11.85pt" type="#shapetype_75"/>
                <w:control r:id="rId28" w:name="CheckBox226" w:shapeid="control_shape_26"/>
              </w:object>
            </w: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/>
              <w:object>
                <v:shape id="control_shape_27" style="width:11.85pt;height:11.85pt" type="#shapetype_75"/>
                <w:control r:id="rId29" w:name="CheckBox227" w:shapeid="control_shape_27"/>
              </w:object>
            </w: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723" w:hRule="atLeast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9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Data zawarcia umowy</w:t>
            </w:r>
          </w:p>
        </w:tc>
        <w:tc>
          <w:tcPr>
            <w:tcW w:w="7175" w:type="dxa"/>
            <w:gridSpan w:val="3"/>
            <w:tcBorders/>
            <w:shd w:color="auto" w:fill="auto" w:val="clear"/>
            <w:vAlign w:val="center"/>
          </w:tcPr>
          <w:sdt>
            <w:sdtPr>
              <w:text/>
              <w:id w:val="32205599"/>
              <w:alias w:val="Data zawarcia umowy 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240" w:after="0"/>
                  <w:contextualSpacing/>
                  <w:jc w:val="lef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cs="Times New Roman" w:ascii="Times New Roman" w:hAnsi="Times New Roman"/>
                    <w:bCs/>
                    <w:sz w:val="20"/>
                  </w:rPr>
                </w:r>
              </w:p>
            </w:sdtContent>
          </w:sdt>
        </w:tc>
      </w:tr>
      <w:tr>
        <w:trPr>
          <w:trHeight w:val="601" w:hRule="atLeast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9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Nazwa firmy wywożącej osad</w:t>
            </w:r>
          </w:p>
        </w:tc>
        <w:tc>
          <w:tcPr>
            <w:tcW w:w="7175" w:type="dxa"/>
            <w:gridSpan w:val="3"/>
            <w:tcBorders/>
            <w:shd w:color="auto" w:fill="auto" w:val="clear"/>
            <w:vAlign w:val="center"/>
          </w:tcPr>
          <w:sdt>
            <w:sdtPr>
              <w:text/>
              <w:id w:val="1320052998"/>
              <w:alias w:val="Nazwa firmy wywożącej osad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240" w:after="0"/>
                  <w:contextualSpacing/>
                  <w:jc w:val="lef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cs="Times New Roman" w:ascii="Times New Roman" w:hAnsi="Times New Roman"/>
                    <w:bCs/>
                    <w:sz w:val="20"/>
                  </w:rPr>
                </w:r>
              </w:p>
            </w:sdtContent>
          </w:sdt>
        </w:tc>
      </w:tr>
      <w:tr>
        <w:trPr>
          <w:trHeight w:val="1089" w:hRule="atLeast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9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Częstotliwość wywozu osadu</w:t>
            </w:r>
          </w:p>
        </w:tc>
        <w:tc>
          <w:tcPr>
            <w:tcW w:w="7175" w:type="dxa"/>
            <w:gridSpan w:val="3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/>
              <w:object>
                <v:shape id="control_shape_28" style="width:11.85pt;height:11.85pt" type="#shapetype_75"/>
                <w:control r:id="rId30" w:name="CheckBox228" w:shapeid="control_shape_28"/>
              </w:object>
            </w: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raz na tydzień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/>
              <w:object>
                <v:shape id="control_shape_29" style="width:11.85pt;height:11.85pt" type="#shapetype_75"/>
                <w:control r:id="rId31" w:name="CheckBox229" w:shapeid="control_shape_29"/>
              </w:object>
            </w: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raz na miesiąc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/>
              <w:object>
                <v:shape id="control_shape_30" style="width:11.85pt;height:11.85pt" type="#shapetype_75"/>
                <w:control r:id="rId32" w:name="CheckBox230" w:shapeid="control_shape_30"/>
              </w:object>
            </w: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raz na rok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/>
              <w:object>
                <v:shape id="control_shape_31" style="width:11.85pt;height:11.85pt" type="#shapetype_75"/>
                <w:control r:id="rId33" w:name="CheckBox231" w:shapeid="control_shape_31"/>
              </w:object>
            </w: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l-PL" w:eastAsia="pl-PL" w:bidi="ar-SA"/>
              </w:rPr>
              <w:t>inna – jaka?</w:t>
            </w:r>
          </w:p>
        </w:tc>
      </w:tr>
      <w:tr>
        <w:trPr>
          <w:trHeight w:val="829" w:hRule="atLeast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9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Ilość ostatnio wywiezionego osadu</w:t>
            </w:r>
          </w:p>
        </w:tc>
        <w:tc>
          <w:tcPr>
            <w:tcW w:w="7175" w:type="dxa"/>
            <w:gridSpan w:val="3"/>
            <w:tcBorders/>
            <w:shd w:color="auto" w:fill="auto" w:val="clear"/>
            <w:vAlign w:val="center"/>
          </w:tcPr>
          <w:sdt>
            <w:sdtPr>
              <w:text/>
              <w:id w:val="1770988337"/>
              <w:alias w:val="Ilość ostatnio wywiezionego osadu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240" w:after="0"/>
                  <w:contextualSpacing/>
                  <w:jc w:val="lef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cs="Times New Roman" w:ascii="Times New Roman" w:hAnsi="Times New Roman"/>
                    <w:bCs/>
                    <w:sz w:val="20"/>
                  </w:rPr>
                </w:r>
              </w:p>
            </w:sdtContent>
          </w:sdt>
        </w:tc>
      </w:tr>
      <w:tr>
        <w:trPr>
          <w:trHeight w:val="723" w:hRule="atLeast"/>
        </w:trPr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9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Data ostatniego wywozu osadu</w:t>
            </w:r>
          </w:p>
        </w:tc>
        <w:tc>
          <w:tcPr>
            <w:tcW w:w="7175" w:type="dxa"/>
            <w:gridSpan w:val="3"/>
            <w:tcBorders/>
            <w:shd w:color="auto" w:fill="auto" w:val="clear"/>
            <w:vAlign w:val="center"/>
          </w:tcPr>
          <w:sdt>
            <w:sdtPr>
              <w:text/>
              <w:id w:val="2014043091"/>
              <w:alias w:val="Data ostatniego wywozu osadu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240" w:after="0"/>
                  <w:contextualSpacing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Fonts w:cs="Times New Roman" w:ascii="Times New Roman" w:hAnsi="Times New Roman"/>
                    <w:sz w:val="20"/>
                  </w:rPr>
                </w:r>
              </w:p>
            </w:sdtContent>
          </w:sdt>
        </w:tc>
      </w:tr>
      <w:tr>
        <w:trPr>
          <w:trHeight w:val="1314" w:hRule="atLeast"/>
        </w:trPr>
        <w:tc>
          <w:tcPr>
            <w:tcW w:w="3712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Data wypełnienia: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240" w:after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</w:r>
          </w:p>
        </w:tc>
        <w:tc>
          <w:tcPr>
            <w:tcW w:w="7175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24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Czytelny podpis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(imię i nazwisko):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240" w:after="24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</w:tbl>
    <w:tbl>
      <w:tblPr>
        <w:tblW w:w="105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91"/>
      </w:tblGrid>
      <w:tr>
        <w:trPr>
          <w:trHeight w:val="423" w:hRule="atLeast"/>
        </w:trPr>
        <w:tc>
          <w:tcPr>
            <w:tcW w:w="10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Style w:val="Strong"/>
                <w:color w:val="000000"/>
                <w:sz w:val="14"/>
                <w:szCs w:val="14"/>
              </w:rPr>
            </w:pPr>
            <w:r>
              <w:rPr>
                <w:rStyle w:val="Strong"/>
                <w:sz w:val="14"/>
                <w:szCs w:val="14"/>
              </w:rPr>
              <w:t xml:space="preserve">OBOWIĄZEK INFORMACYJNY GMINY MIASTA CEDYNIA – URZĘDU MIEJSKIEGO W CEDYNI- </w:t>
            </w:r>
            <w:r>
              <w:rPr>
                <w:rStyle w:val="Strong"/>
                <w:color w:val="000000"/>
                <w:sz w:val="14"/>
                <w:szCs w:val="14"/>
              </w:rPr>
              <w:t>SPRAWY ZWIĄZANE ZE ZGŁASZANIEM ZBIORNIKA BEZODPŁYWOWEGO (SZAMBA) ORAZ PRZYDOMOWEJ OCZYSZCZALNI ŚCIEKÓW</w:t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iCs/>
                <w:color w:val="000000"/>
                <w:sz w:val="14"/>
                <w:szCs w:val="14"/>
              </w:rPr>
              <w:t>Pani/Pana dane osobowe przetwarzane będą w celu realizacji obowiązków wynikających z przepisów prawa, w tym obowiązku archiwizacji. Dane osobowe będą przetwarzane do czasu istnienia podstawy ich przetwarzania.</w:t>
            </w:r>
            <w:r>
              <w:rPr>
                <w:rFonts w:cs="Tahoma" w:ascii="Tahoma" w:hAnsi="Tahoma"/>
                <w:color w:val="000000"/>
                <w:sz w:val="14"/>
                <w:szCs w:val="14"/>
              </w:rPr>
              <w:t xml:space="preserve"> Podanie danych osobowych jest wymogiem wynikającym z przepisów prawa, a konsekwencją ich niepodania będzie brak możliwości realizacji wniosku.</w:t>
            </w:r>
          </w:p>
          <w:p>
            <w:pPr>
              <w:pStyle w:val="Normal"/>
              <w:widowControl w:val="false"/>
              <w:spacing w:lineRule="exact" w:line="240" w:before="0" w:after="200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iCs/>
                <w:color w:val="222222"/>
                <w:sz w:val="14"/>
                <w:szCs w:val="14"/>
                <w:shd w:fill="FFFFFF" w:val="clear"/>
              </w:rPr>
              <w:t>Jednocześnie informuję o prawie do wniesienia skargi </w:t>
            </w:r>
            <w:r>
              <w:rPr>
                <w:rFonts w:cs="Arial" w:ascii="Arial" w:hAnsi="Arial"/>
                <w:iCs/>
                <w:color w:val="000000"/>
                <w:sz w:val="14"/>
                <w:szCs w:val="14"/>
              </w:rPr>
              <w:t xml:space="preserve">do Prezesa Urzędu Ochrony Danych Osobowych, jeżeli uzna Pani/Pan, że przetwarzanie danych osobowych Pani/Pana dotyczących narusza Rozporządzenie Parlamentu Europejskiego i Rady (UE) 2016/679 z dnia 27 kwietnia 2016 r. w sprawie ochrony osób fizycznych </w:t>
              <w:br/>
              <w:t>w związku z przetwarzaniem danych osobowych i w sprawie swobodnego przepływu takich danych oraz uchylenia dyrektywy 95/46/WE (</w:t>
            </w:r>
            <w:r>
              <w:rPr>
                <w:rFonts w:cs="Arial" w:ascii="Arial" w:hAnsi="Arial"/>
                <w:iCs/>
                <w:color w:val="000000"/>
                <w:sz w:val="14"/>
                <w:szCs w:val="14"/>
                <w:shd w:fill="FFFFFF" w:val="clear"/>
              </w:rPr>
              <w:t>Dz. Urz. UE L 119 z 04.05.2016, str. 1, z późn. zm.</w:t>
            </w:r>
            <w:r>
              <w:rPr>
                <w:rFonts w:cs="Arial" w:ascii="Arial" w:hAnsi="Arial"/>
                <w:iCs/>
                <w:color w:val="000000"/>
                <w:sz w:val="14"/>
                <w:szCs w:val="14"/>
              </w:rPr>
              <w:t>), zwane dalej RODO.</w:t>
            </w:r>
            <w:r>
              <w:rPr>
                <w:rFonts w:cs="Tahoma" w:ascii="Tahoma" w:hAnsi="Tahoma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iCs/>
                <w:color w:val="000000"/>
                <w:sz w:val="14"/>
                <w:szCs w:val="14"/>
              </w:rPr>
              <w:t>Zgodnie z art. 13 ust. 1 i 2 RODO, informuję, że:</w:t>
            </w:r>
          </w:p>
        </w:tc>
      </w:tr>
    </w:tbl>
    <w:p>
      <w:pPr>
        <w:pStyle w:val="Normal"/>
        <w:shd w:val="clear" w:color="auto" w:fill="FFFFFF"/>
        <w:spacing w:lineRule="exact" w:line="240" w:before="60" w:after="60"/>
        <w:textAlignment w:val="baseline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tbl>
      <w:tblPr>
        <w:tblW w:w="1070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666"/>
        <w:gridCol w:w="9038"/>
      </w:tblGrid>
      <w:tr>
        <w:trPr>
          <w:trHeight w:val="474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40" w:before="0" w:after="200"/>
              <w:jc w:val="center"/>
              <w:textAlignment w:val="baseline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Administrator danych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Administratorem Pani/Pana danych osobowych jest </w:t>
            </w:r>
            <w:r>
              <w:rPr>
                <w:rFonts w:cs="Arial" w:ascii="Arial" w:hAnsi="Arial"/>
                <w:b/>
                <w:bCs/>
                <w:sz w:val="14"/>
                <w:szCs w:val="14"/>
              </w:rPr>
              <w:t>Gmina Cedynia</w:t>
            </w:r>
            <w:r>
              <w:rPr>
                <w:rFonts w:cs="Arial" w:ascii="Arial" w:hAnsi="Arial"/>
                <w:sz w:val="14"/>
                <w:szCs w:val="14"/>
              </w:rPr>
              <w:t xml:space="preserve"> reprezentowana przez </w:t>
            </w:r>
            <w:r>
              <w:rPr>
                <w:rFonts w:cs="Arial" w:ascii="Arial" w:hAnsi="Arial"/>
                <w:b/>
                <w:bCs/>
                <w:sz w:val="14"/>
                <w:szCs w:val="14"/>
              </w:rPr>
              <w:t>Burmistrza Cedyni</w:t>
            </w:r>
            <w:r>
              <w:rPr>
                <w:rFonts w:cs="Arial"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 xml:space="preserve">z siedzibą w Cedyni, </w:t>
              <w:br/>
              <w:t>ul. Plac Wolności 1, 74-520 Cedynia.</w:t>
            </w:r>
          </w:p>
        </w:tc>
      </w:tr>
      <w:tr>
        <w:trPr>
          <w:trHeight w:val="1074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Inspektor Ochrony Danych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iCs/>
                <w:sz w:val="14"/>
                <w:szCs w:val="14"/>
              </w:rPr>
              <w:t xml:space="preserve">Administrator wyznaczył Inspektora Ochrony Danych (IOD). Jeśli ma Pani/Pan pytania dotyczące sposobu i zakresu przetwarzania Pani/Pana danych osobowych w zakresie działania Urzędu Miejskiego w Cedyni, a także przysługujących Pani/Panu uprawnień, może Pani/Pan skontaktować się z IOD za pośrednictwem poczty elektronicznej na adres e-mail </w:t>
            </w:r>
            <w:r>
              <w:rPr>
                <w:rStyle w:val="Czeinternetowe"/>
                <w:rFonts w:cs="Arial" w:ascii="Arial" w:hAnsi="Arial"/>
                <w:iCs/>
                <w:sz w:val="14"/>
                <w:szCs w:val="14"/>
              </w:rPr>
              <w:t>info@cedynia.pl</w:t>
            </w:r>
            <w:r>
              <w:rPr>
                <w:rFonts w:cs="Arial" w:ascii="Arial" w:hAnsi="Arial"/>
                <w:iCs/>
                <w:sz w:val="14"/>
                <w:szCs w:val="14"/>
              </w:rPr>
              <w:t xml:space="preserve"> lub pisemnie na adres siedziby administratora.</w:t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Inspektorem Ochrony Danych można się kontaktować we wszystkich sprawach dotyczących przetwarzania danych osobowych oraz korzystania z praw związanych z przetwarzaniem danych.</w:t>
            </w:r>
          </w:p>
          <w:p>
            <w:pPr>
              <w:pStyle w:val="Normal"/>
              <w:widowControl w:val="false"/>
              <w:spacing w:lineRule="exact" w:line="240" w:before="0" w:after="200"/>
              <w:jc w:val="both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Do kompetencji IOD nie należy uczestniczenie w załatwianiu innych spraw</w:t>
            </w:r>
            <w:r>
              <w:rPr>
                <w:rFonts w:cs="Arial" w:ascii="Arial" w:hAnsi="Arial"/>
                <w:b/>
                <w:sz w:val="14"/>
                <w:szCs w:val="14"/>
                <w:shd w:fill="FFFFFF" w:val="clear"/>
              </w:rPr>
              <w:t>.</w:t>
            </w:r>
            <w:r>
              <w:rPr>
                <w:rFonts w:cs="Arial" w:ascii="Arial" w:hAnsi="Arial"/>
                <w:sz w:val="14"/>
                <w:szCs w:val="14"/>
                <w:shd w:fill="FFFFFF" w:val="clear"/>
              </w:rPr>
              <w:t> </w:t>
            </w:r>
            <w:r>
              <w:rPr>
                <w:rFonts w:cs="Arial" w:ascii="Arial" w:hAnsi="Arial"/>
                <w:b/>
                <w:sz w:val="14"/>
                <w:szCs w:val="14"/>
                <w:shd w:fill="FFFFFF" w:val="clear"/>
              </w:rPr>
              <w:t>Aby zasięgnąć informacji w sprawie będącej przedmiotem wniosku należy skontaktować się z Referatem Infrastruktury, Ochrony Środowiska i Funduszy tel.: 91 43 17 808.</w:t>
            </w:r>
          </w:p>
        </w:tc>
      </w:tr>
      <w:tr>
        <w:trPr>
          <w:trHeight w:val="1479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Cel przetwarzania danych i podstawa prawna przetwarzania</w:t>
            </w:r>
          </w:p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ascii="Arial" w:hAnsi="Arial" w:cs="Arial"/>
                <w:b/>
                <w:b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iCs/>
                <w:sz w:val="14"/>
                <w:szCs w:val="14"/>
              </w:rPr>
              <w:t>Pani/Pana dane osobowe będą przetwarzane w celu: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240" w:before="0" w:after="0"/>
              <w:ind w:left="241" w:hanging="241"/>
              <w:jc w:val="both"/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iCs/>
                <w:color w:val="000000"/>
                <w:sz w:val="14"/>
                <w:szCs w:val="14"/>
              </w:rPr>
              <w:t>rozpatrzenia formularza zgłoszenia zbiornika bezodpływowego (szamba) oraz przydomowej oczyszczalni ścieków.</w:t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 xml:space="preserve">Podstawą prawną przetwarzania </w:t>
            </w:r>
            <w:r>
              <w:rPr>
                <w:rFonts w:cs="Arial" w:ascii="Arial" w:hAnsi="Arial"/>
                <w:b/>
                <w:iCs/>
                <w:sz w:val="14"/>
                <w:szCs w:val="14"/>
              </w:rPr>
              <w:t>Pani/Pana danych osobowych są</w:t>
            </w:r>
            <w:r>
              <w:rPr>
                <w:rFonts w:cs="Arial" w:ascii="Arial" w:hAnsi="Arial"/>
                <w:iCs/>
                <w:sz w:val="14"/>
                <w:szCs w:val="14"/>
              </w:rPr>
              <w:t>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241" w:hanging="241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cs="Arial" w:ascii="Arial" w:hAnsi="Arial"/>
                <w:iCs/>
                <w:sz w:val="14"/>
                <w:szCs w:val="14"/>
                <w:shd w:fill="FFFFFF" w:val="clear"/>
              </w:rPr>
              <w:t>art. 3  ust. 3 ustawy</w:t>
            </w:r>
            <w:r>
              <w:rPr>
                <w:rFonts w:cs="Arial" w:ascii="Arial" w:hAnsi="Arial"/>
                <w:iCs/>
                <w:sz w:val="14"/>
                <w:szCs w:val="14"/>
              </w:rPr>
              <w:t xml:space="preserve"> z dnia 13 września 1996 r. o utrzymaniu czystości i porządku w gminach;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241" w:hanging="241"/>
              <w:jc w:val="both"/>
              <w:rPr>
                <w:rStyle w:val="Textjustify"/>
                <w:rFonts w:ascii="Arial" w:hAnsi="Arial" w:cs="Arial"/>
                <w:iCs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iCs/>
                <w:sz w:val="14"/>
                <w:szCs w:val="14"/>
              </w:rPr>
              <w:t xml:space="preserve">art. 6 ust. 1 lit. </w:t>
            </w:r>
            <w:r>
              <w:rPr>
                <w:rFonts w:cs="Arial" w:ascii="Arial" w:hAnsi="Arial"/>
                <w:iCs/>
                <w:color w:val="000000"/>
                <w:sz w:val="14"/>
                <w:szCs w:val="14"/>
              </w:rPr>
              <w:t xml:space="preserve">c </w:t>
            </w:r>
            <w:r>
              <w:rPr>
                <w:rFonts w:cs="Arial" w:ascii="Arial" w:hAnsi="Arial"/>
                <w:iCs/>
                <w:sz w:val="14"/>
                <w:szCs w:val="14"/>
              </w:rPr>
              <w:t>RODO -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Style w:val="Textjustify"/>
                <w:rFonts w:cs="Arial" w:ascii="Arial" w:hAnsi="Arial"/>
                <w:sz w:val="14"/>
                <w:szCs w:val="14"/>
              </w:rPr>
              <w:t xml:space="preserve">przetwarzanie jest niezbędne </w:t>
            </w:r>
            <w:r>
              <w:rPr>
                <w:rStyle w:val="Textjustify"/>
                <w:rFonts w:cs="Arial" w:ascii="Arial" w:hAnsi="Arial"/>
                <w:color w:val="000000"/>
                <w:sz w:val="14"/>
                <w:szCs w:val="14"/>
              </w:rPr>
              <w:t>do wykonania zadania realizowanego w interesie publicznym lub w ramach sprawowania władzy publicznej powierzonej administratorowi.</w:t>
            </w:r>
          </w:p>
          <w:p>
            <w:pPr>
              <w:pStyle w:val="Normal"/>
              <w:widowControl w:val="false"/>
              <w:spacing w:before="60" w:after="20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Przetwarzanie Pani/Pana danych osobowych w postaci </w:t>
            </w:r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14"/>
                <w:szCs w:val="14"/>
              </w:rPr>
            </w:r>
            <w:r>
              <w:rPr>
                <w:sz w:val="14"/>
                <w:szCs w:val="1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14"/>
                <w:szCs w:val="14"/>
              </w:rPr>
              <w:t>imienia, nazwiska, adresu</w:t>
            </w:r>
            <w:r>
              <w:rPr>
                <w:rFonts w:cs="Arial" w:ascii="Arial" w:hAnsi="Arial"/>
                <w:sz w:val="14"/>
                <w:szCs w:val="14"/>
              </w:rPr>
            </w:r>
            <w:r>
              <w:rPr>
                <w:sz w:val="14"/>
                <w:szCs w:val="1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14"/>
                <w:szCs w:val="14"/>
              </w:rPr>
              <w:t xml:space="preserve"> jest </w:t>
            </w:r>
            <w:r>
              <w:rPr>
                <w:rFonts w:cs="Arial" w:ascii="Arial" w:hAnsi="Arial"/>
                <w:b/>
                <w:bCs/>
                <w:sz w:val="14"/>
                <w:szCs w:val="14"/>
              </w:rPr>
              <w:t>niezbędne do zrealizowania sprawy będącej przedmiotem wniosku</w:t>
            </w:r>
            <w:r>
              <w:rPr>
                <w:rFonts w:cs="Arial" w:ascii="Arial" w:hAnsi="Arial"/>
                <w:sz w:val="14"/>
                <w:szCs w:val="14"/>
              </w:rPr>
              <w:t xml:space="preserve">. Konsekwencją braku podania danych jest </w: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brak możliwości realizacji formularza.</w:t>
            </w:r>
          </w:p>
          <w:p>
            <w:pPr>
              <w:pStyle w:val="Normal"/>
              <w:widowControl w:val="false"/>
              <w:spacing w:lineRule="exact" w:line="240" w:before="0" w:after="20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cs="Arial" w:ascii="Arial Black" w:hAnsi="Arial Black"/>
                <w:b/>
                <w:sz w:val="14"/>
                <w:szCs w:val="14"/>
              </w:rPr>
              <w:t>*</w:t>
            </w:r>
            <w:r>
              <w:rPr>
                <w:rFonts w:cs="Arial"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W pozostałym zakresie (</w:t>
            </w:r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14"/>
                <w:szCs w:val="14"/>
              </w:rPr>
            </w:r>
            <w:r>
              <w:rPr>
                <w:sz w:val="14"/>
                <w:szCs w:val="1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14"/>
                <w:szCs w:val="14"/>
              </w:rPr>
              <w:t>nr telefonu, adres e-mail</w:t>
            </w:r>
            <w:r>
              <w:rPr>
                <w:rFonts w:cs="Arial" w:ascii="Arial" w:hAnsi="Arial"/>
                <w:sz w:val="14"/>
                <w:szCs w:val="14"/>
              </w:rPr>
            </w:r>
            <w:r>
              <w:rPr>
                <w:sz w:val="14"/>
                <w:szCs w:val="1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14"/>
                <w:szCs w:val="14"/>
              </w:rPr>
              <w:t>) podanie danych jest dobrowolne, lecz znacząco ułatwiające kontakt z Panią/Panem.</w:t>
            </w:r>
          </w:p>
        </w:tc>
      </w:tr>
      <w:tr>
        <w:trPr>
          <w:trHeight w:val="1003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60" w:after="200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Okres przechowywania danych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20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Pani/Pana dane osobowe będą przechowywane</w:t>
            </w:r>
            <w:r>
              <w:rPr>
                <w:rFonts w:cs="Arial" w:ascii="Arial" w:hAnsi="Arial"/>
                <w:sz w:val="14"/>
                <w:szCs w:val="14"/>
              </w:rPr>
              <w:t xml:space="preserve"> przez okres niezbędny do realizacji celów dla którego zostały zebrane, </w:t>
            </w:r>
            <w:r>
              <w:rPr>
                <w:rFonts w:cs="Arial" w:ascii="Arial" w:hAnsi="Arial"/>
                <w:sz w:val="14"/>
                <w:szCs w:val="14"/>
                <w:shd w:fill="FDFDFD" w:val="clear"/>
              </w:rPr>
              <w:t xml:space="preserve">a po jego upływie zgodnie z okresem przewidzianym </w:t>
            </w:r>
            <w:r>
              <w:rPr>
                <w:rFonts w:cs="Arial" w:ascii="Arial" w:hAnsi="Arial"/>
                <w:sz w:val="14"/>
                <w:szCs w:val="14"/>
              </w:rPr>
              <w:t xml:space="preserve">w Rozporządzeniu Prezesa Rady Ministrów z dnia 18 stycznia 2011 r. w sprawie instrukcji kancelaryjnej, jednolitych rzeczowych wykazów akt oraz instrukcji w sprawie organizacji i zakresu działania archiwów zakładowych (wieczyste) oraz ustawie  </w:t>
              <w:br/>
              <w:t>z dnia 14 lipca 1983 r. o narodowym zasobie archiwalnym i archiwach.</w:t>
            </w:r>
          </w:p>
        </w:tc>
      </w:tr>
      <w:tr>
        <w:trPr>
          <w:trHeight w:val="780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60" w:after="200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exact" w:line="240" w:before="60" w:after="200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Odbiorcy danych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60" w:after="20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Odbiorcami Pani/Pana danych osobowych</w:t>
            </w:r>
            <w:r>
              <w:rPr>
                <w:rFonts w:cs="Arial" w:ascii="Arial" w:hAnsi="Arial"/>
                <w:sz w:val="14"/>
                <w:szCs w:val="14"/>
              </w:rPr>
              <w:t xml:space="preserve"> mogą być podmioty uprawnione do ich otrzymania na podstawie obowiązujących przepisów prawa oraz podmioty z którymi zawarte zostały umowy powierzenia przetwarzania danych.</w:t>
            </w:r>
          </w:p>
        </w:tc>
      </w:tr>
      <w:tr>
        <w:trPr>
          <w:trHeight w:val="1223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60" w:after="200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Pani/ Pana prawa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Przysługują Pani/Panu następujące prawa</w:t>
            </w:r>
            <w:r>
              <w:rPr>
                <w:rFonts w:cs="Arial" w:ascii="Arial" w:hAnsi="Arial"/>
                <w:sz w:val="14"/>
                <w:szCs w:val="14"/>
              </w:rPr>
              <w:t xml:space="preserve"> związane z przetwarzaniem danych osobowych: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252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iCs/>
                <w:color w:val="000000"/>
                <w:sz w:val="14"/>
                <w:szCs w:val="14"/>
              </w:rPr>
              <w:t>prawo dostępu do danych osobowych – art. 15 RODO;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252" w:hanging="2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iCs/>
                <w:color w:val="000000"/>
                <w:sz w:val="14"/>
                <w:szCs w:val="14"/>
              </w:rPr>
              <w:t>prawo sprostowania danych osobowych – art. 16 RODO;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252" w:hanging="2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</w:rPr>
              <w:t>prawo do usunięcia danych –  art. 17 RODO z wyłączeniem okoliczności o których mowa w art. 17 ust. 3 RODO;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252" w:hanging="2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iCs/>
                <w:color w:val="000000"/>
                <w:sz w:val="14"/>
                <w:szCs w:val="14"/>
              </w:rPr>
              <w:t>prawo żądania ograniczenia przetwarzania danych osobowych – art. 18 RODO,</w:t>
            </w:r>
          </w:p>
        </w:tc>
      </w:tr>
      <w:tr>
        <w:trPr>
          <w:trHeight w:val="1051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60" w:after="200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Zgoda na przetwarzanie danych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200"/>
              <w:jc w:val="both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przypadku gdy przetwarzanie danych osobowych odbywa się na podstawie Pani/ Pana zgody na przetwarzanie danych osobowych, przysługuje Pani/ Panu prawo do cofnięcia tej zgody w dowolnym momencie. Wycofanie zgody nie ma wpływu na zgodność przetwarzania, którego dokonano na podstawie zgody przed jej wycofaniem. Aby wycofać zgodę na przetwarzanie danych należy skontaktować się z Gminą Cedynia</w:t>
            </w:r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14"/>
                <w:szCs w:val="14"/>
              </w:rPr>
            </w:r>
            <w:r>
              <w:rPr>
                <w:sz w:val="14"/>
                <w:szCs w:val="1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14"/>
                <w:szCs w:val="14"/>
              </w:rPr>
            </w:r>
            <w:r>
              <w:rPr>
                <w:rFonts w:cs="Arial" w:ascii="Arial" w:hAnsi="Arial"/>
                <w:sz w:val="14"/>
                <w:szCs w:val="14"/>
              </w:rPr>
            </w:r>
            <w:r>
              <w:rPr>
                <w:sz w:val="14"/>
                <w:szCs w:val="1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14"/>
                <w:szCs w:val="14"/>
              </w:rPr>
              <w:t>.</w:t>
            </w:r>
          </w:p>
        </w:tc>
      </w:tr>
    </w:tbl>
    <w:p>
      <w:pPr>
        <w:pStyle w:val="Normal"/>
        <w:spacing w:lineRule="exact" w:line="240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sz w:val="14"/>
          <w:szCs w:val="1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Myriad Pr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13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d81301"/>
    <w:rPr>
      <w:color w:val="0000FF" w:themeColor="hyperlink"/>
      <w:u w:val="single"/>
    </w:rPr>
  </w:style>
  <w:style w:type="character" w:styleId="Strong">
    <w:name w:val="Strong"/>
    <w:uiPriority w:val="22"/>
    <w:qFormat/>
    <w:rsid w:val="00d81301"/>
    <w:rPr>
      <w:b/>
      <w:bCs/>
    </w:rPr>
  </w:style>
  <w:style w:type="character" w:styleId="Textjustify" w:customStyle="1">
    <w:name w:val="text-justify"/>
    <w:qFormat/>
    <w:rsid w:val="00d81301"/>
    <w:rPr/>
  </w:style>
  <w:style w:type="character" w:styleId="PlaceholderText">
    <w:name w:val="Placeholder Text"/>
    <w:basedOn w:val="DefaultParagraphFont"/>
    <w:uiPriority w:val="99"/>
    <w:semiHidden/>
    <w:qFormat/>
    <w:rsid w:val="00801914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0191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c0958"/>
    <w:pPr>
      <w:spacing w:before="0" w:after="140"/>
    </w:pPr>
    <w:rPr/>
  </w:style>
  <w:style w:type="paragraph" w:styleId="Lista">
    <w:name w:val="List"/>
    <w:basedOn w:val="Tretekstu"/>
    <w:rsid w:val="006c0958"/>
    <w:pPr/>
    <w:rPr>
      <w:rFonts w:cs="Lucida Sans"/>
    </w:rPr>
  </w:style>
  <w:style w:type="paragraph" w:styleId="Podpis" w:customStyle="1">
    <w:name w:val="Caption"/>
    <w:basedOn w:val="Normal"/>
    <w:qFormat/>
    <w:rsid w:val="006c09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c0958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6c0958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d81301"/>
    <w:pPr>
      <w:spacing w:lineRule="auto" w:line="259" w:before="0" w:after="160"/>
      <w:ind w:left="720" w:hanging="0"/>
    </w:pPr>
    <w:rPr>
      <w:rFonts w:ascii="Calibri" w:hAnsi="Calibri" w:eastAsia="Calibri" w:cs="Calib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19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81301"/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numbering" Target="numbering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<Relationship Id="rId38" Type="http://schemas.openxmlformats.org/officeDocument/2006/relationships/glossaryDocument" Target="glossary/document.xml"/><Relationship Id="rId39" Type="http://schemas.openxmlformats.org/officeDocument/2006/relationships/customXml" Target="../customXml/item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">
    <w:panose1 w:val="020B05030304030202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2AD1"/>
    <w:rsid w:val="000236EB"/>
    <w:rsid w:val="00262AD1"/>
    <w:rsid w:val="00D7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36EB"/>
    <w:rPr>
      <w:color w:val="808080"/>
    </w:rPr>
  </w:style>
  <w:style w:type="paragraph" w:customStyle="1" w:styleId="0DAAF265539C40CB97093BEE8C50141A">
    <w:name w:val="0DAAF265539C40CB97093BEE8C50141A"/>
    <w:rsid w:val="00262AD1"/>
    <w:rPr>
      <w:rFonts w:eastAsiaTheme="minorHAnsi"/>
      <w:lang w:eastAsia="en-US"/>
    </w:rPr>
  </w:style>
  <w:style w:type="paragraph" w:customStyle="1" w:styleId="B56A0BF2D12A4E458DBA5E2F07FEB4C6">
    <w:name w:val="B56A0BF2D12A4E458DBA5E2F07FEB4C6"/>
    <w:rsid w:val="00262AD1"/>
    <w:rPr>
      <w:rFonts w:eastAsiaTheme="minorHAnsi"/>
      <w:lang w:eastAsia="en-US"/>
    </w:rPr>
  </w:style>
  <w:style w:type="paragraph" w:customStyle="1" w:styleId="8ED5C37F74EB4CA4AB2FAA4B98B35A54">
    <w:name w:val="8ED5C37F74EB4CA4AB2FAA4B98B35A54"/>
    <w:rsid w:val="00262AD1"/>
    <w:rPr>
      <w:rFonts w:eastAsiaTheme="minorHAnsi"/>
      <w:lang w:eastAsia="en-US"/>
    </w:rPr>
  </w:style>
  <w:style w:type="paragraph" w:customStyle="1" w:styleId="C808D28E1CFD4AC7954A7740E0DEDAB8">
    <w:name w:val="C808D28E1CFD4AC7954A7740E0DEDAB8"/>
    <w:rsid w:val="00262AD1"/>
    <w:rPr>
      <w:rFonts w:eastAsiaTheme="minorHAnsi"/>
      <w:lang w:eastAsia="en-US"/>
    </w:rPr>
  </w:style>
  <w:style w:type="paragraph" w:customStyle="1" w:styleId="7244BB9E58AB4912B37BB0EC0F61B606">
    <w:name w:val="7244BB9E58AB4912B37BB0EC0F61B606"/>
    <w:rsid w:val="00262AD1"/>
    <w:rPr>
      <w:rFonts w:eastAsiaTheme="minorHAnsi"/>
      <w:lang w:eastAsia="en-US"/>
    </w:rPr>
  </w:style>
  <w:style w:type="paragraph" w:customStyle="1" w:styleId="B56A0BF2D12A4E458DBA5E2F07FEB4C61">
    <w:name w:val="B56A0BF2D12A4E458DBA5E2F07FEB4C61"/>
    <w:rsid w:val="00262AD1"/>
    <w:rPr>
      <w:rFonts w:eastAsiaTheme="minorHAnsi"/>
      <w:lang w:eastAsia="en-US"/>
    </w:rPr>
  </w:style>
  <w:style w:type="paragraph" w:customStyle="1" w:styleId="8ED5C37F74EB4CA4AB2FAA4B98B35A541">
    <w:name w:val="8ED5C37F74EB4CA4AB2FAA4B98B35A541"/>
    <w:rsid w:val="00262AD1"/>
    <w:rPr>
      <w:rFonts w:eastAsiaTheme="minorHAnsi"/>
      <w:lang w:eastAsia="en-US"/>
    </w:rPr>
  </w:style>
  <w:style w:type="paragraph" w:customStyle="1" w:styleId="C808D28E1CFD4AC7954A7740E0DEDAB81">
    <w:name w:val="C808D28E1CFD4AC7954A7740E0DEDAB81"/>
    <w:rsid w:val="00262AD1"/>
    <w:rPr>
      <w:rFonts w:eastAsiaTheme="minorHAnsi"/>
      <w:lang w:eastAsia="en-US"/>
    </w:rPr>
  </w:style>
  <w:style w:type="paragraph" w:customStyle="1" w:styleId="7244BB9E58AB4912B37BB0EC0F61B6061">
    <w:name w:val="7244BB9E58AB4912B37BB0EC0F61B6061"/>
    <w:rsid w:val="00262AD1"/>
    <w:rPr>
      <w:rFonts w:eastAsiaTheme="minorHAnsi"/>
      <w:lang w:eastAsia="en-US"/>
    </w:rPr>
  </w:style>
  <w:style w:type="paragraph" w:customStyle="1" w:styleId="717A190A6D294C959B62EFF78FB2579D">
    <w:name w:val="717A190A6D294C959B62EFF78FB2579D"/>
    <w:rsid w:val="00262AD1"/>
    <w:rPr>
      <w:rFonts w:eastAsiaTheme="minorHAnsi"/>
      <w:lang w:eastAsia="en-US"/>
    </w:rPr>
  </w:style>
  <w:style w:type="paragraph" w:customStyle="1" w:styleId="A68CB836BC3047D7A885584234C246F9">
    <w:name w:val="A68CB836BC3047D7A885584234C246F9"/>
    <w:rsid w:val="00262AD1"/>
    <w:rPr>
      <w:rFonts w:eastAsiaTheme="minorHAnsi"/>
      <w:lang w:eastAsia="en-US"/>
    </w:rPr>
  </w:style>
  <w:style w:type="paragraph" w:customStyle="1" w:styleId="AED121D552A749EB88F8E2C27A816AE7">
    <w:name w:val="AED121D552A749EB88F8E2C27A816AE7"/>
    <w:rsid w:val="00262AD1"/>
    <w:rPr>
      <w:rFonts w:eastAsiaTheme="minorHAnsi"/>
      <w:lang w:eastAsia="en-US"/>
    </w:rPr>
  </w:style>
  <w:style w:type="paragraph" w:customStyle="1" w:styleId="169D7516EA8247C3AA255CE96C4EC220">
    <w:name w:val="169D7516EA8247C3AA255CE96C4EC220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">
    <w:name w:val="7A578B8ABE17410090E45F00B4D6E439"/>
    <w:rsid w:val="00262AD1"/>
    <w:rPr>
      <w:rFonts w:eastAsiaTheme="minorHAnsi"/>
      <w:lang w:eastAsia="en-US"/>
    </w:rPr>
  </w:style>
  <w:style w:type="paragraph" w:customStyle="1" w:styleId="5AEF6368478646A09ABE5AA3D002CEFC">
    <w:name w:val="5AEF6368478646A09ABE5AA3D002CEFC"/>
    <w:rsid w:val="00262AD1"/>
    <w:rPr>
      <w:rFonts w:eastAsiaTheme="minorHAnsi"/>
      <w:lang w:eastAsia="en-US"/>
    </w:rPr>
  </w:style>
  <w:style w:type="paragraph" w:customStyle="1" w:styleId="E27DF9F7BBB24DF193975A6A0FFD7D25">
    <w:name w:val="E27DF9F7BBB24DF193975A6A0FFD7D25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">
    <w:name w:val="C8B7938BEB45481893BB3A4422ACA16E"/>
    <w:rsid w:val="00262AD1"/>
    <w:rPr>
      <w:rFonts w:eastAsiaTheme="minorHAnsi"/>
      <w:lang w:eastAsia="en-US"/>
    </w:rPr>
  </w:style>
  <w:style w:type="paragraph" w:customStyle="1" w:styleId="B2190E28C6E8458689E550BAE7D993E7">
    <w:name w:val="B2190E28C6E8458689E550BAE7D993E7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">
    <w:name w:val="576F0763188D47C7B7A15E968ADF6594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">
    <w:name w:val="8A61044A3C824801B9D06CE98694888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">
    <w:name w:val="F30F4FABF20B486DB838812072A1A20B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">
    <w:name w:val="4979885BEE9A4013AD51ABBF3FC15A67"/>
    <w:rsid w:val="00262AD1"/>
    <w:rPr>
      <w:rFonts w:eastAsiaTheme="minorHAnsi"/>
      <w:lang w:eastAsia="en-US"/>
    </w:rPr>
  </w:style>
  <w:style w:type="paragraph" w:customStyle="1" w:styleId="F44590A550FF4132B5F403E3D8B364EC">
    <w:name w:val="F44590A550FF4132B5F403E3D8B364EC"/>
    <w:rsid w:val="00262AD1"/>
    <w:rPr>
      <w:rFonts w:eastAsiaTheme="minorHAnsi"/>
      <w:lang w:eastAsia="en-US"/>
    </w:rPr>
  </w:style>
  <w:style w:type="paragraph" w:customStyle="1" w:styleId="B2DB19E7CB3D419F84CC78A659E86122">
    <w:name w:val="B2DB19E7CB3D419F84CC78A659E8612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">
    <w:name w:val="8AF79F4A8F8F4799886831A56854A241"/>
    <w:rsid w:val="00262AD1"/>
    <w:rPr>
      <w:rFonts w:eastAsiaTheme="minorHAnsi"/>
      <w:lang w:eastAsia="en-US"/>
    </w:rPr>
  </w:style>
  <w:style w:type="paragraph" w:customStyle="1" w:styleId="BA8E25E38E3E4F30B04D70832D06F0C5">
    <w:name w:val="BA8E25E38E3E4F30B04D70832D06F0C5"/>
    <w:rsid w:val="00262AD1"/>
    <w:rPr>
      <w:rFonts w:eastAsiaTheme="minorHAnsi"/>
      <w:lang w:eastAsia="en-US"/>
    </w:rPr>
  </w:style>
  <w:style w:type="paragraph" w:customStyle="1" w:styleId="0DAAF265539C40CB97093BEE8C50141A1">
    <w:name w:val="0DAAF265539C40CB97093BEE8C50141A1"/>
    <w:rsid w:val="00262AD1"/>
    <w:rPr>
      <w:rFonts w:eastAsiaTheme="minorHAnsi"/>
      <w:lang w:eastAsia="en-US"/>
    </w:rPr>
  </w:style>
  <w:style w:type="paragraph" w:customStyle="1" w:styleId="B56A0BF2D12A4E458DBA5E2F07FEB4C62">
    <w:name w:val="B56A0BF2D12A4E458DBA5E2F07FEB4C62"/>
    <w:rsid w:val="00262AD1"/>
    <w:rPr>
      <w:rFonts w:eastAsiaTheme="minorHAnsi"/>
      <w:lang w:eastAsia="en-US"/>
    </w:rPr>
  </w:style>
  <w:style w:type="paragraph" w:customStyle="1" w:styleId="8ED5C37F74EB4CA4AB2FAA4B98B35A542">
    <w:name w:val="8ED5C37F74EB4CA4AB2FAA4B98B35A542"/>
    <w:rsid w:val="00262AD1"/>
    <w:rPr>
      <w:rFonts w:eastAsiaTheme="minorHAnsi"/>
      <w:lang w:eastAsia="en-US"/>
    </w:rPr>
  </w:style>
  <w:style w:type="paragraph" w:customStyle="1" w:styleId="C808D28E1CFD4AC7954A7740E0DEDAB82">
    <w:name w:val="C808D28E1CFD4AC7954A7740E0DEDAB82"/>
    <w:rsid w:val="00262AD1"/>
    <w:rPr>
      <w:rFonts w:eastAsiaTheme="minorHAnsi"/>
      <w:lang w:eastAsia="en-US"/>
    </w:rPr>
  </w:style>
  <w:style w:type="paragraph" w:customStyle="1" w:styleId="7244BB9E58AB4912B37BB0EC0F61B6062">
    <w:name w:val="7244BB9E58AB4912B37BB0EC0F61B6062"/>
    <w:rsid w:val="00262AD1"/>
    <w:rPr>
      <w:rFonts w:eastAsiaTheme="minorHAnsi"/>
      <w:lang w:eastAsia="en-US"/>
    </w:rPr>
  </w:style>
  <w:style w:type="paragraph" w:customStyle="1" w:styleId="717A190A6D294C959B62EFF78FB2579D1">
    <w:name w:val="717A190A6D294C959B62EFF78FB2579D1"/>
    <w:rsid w:val="00262AD1"/>
    <w:rPr>
      <w:rFonts w:eastAsiaTheme="minorHAnsi"/>
      <w:lang w:eastAsia="en-US"/>
    </w:rPr>
  </w:style>
  <w:style w:type="paragraph" w:customStyle="1" w:styleId="A68CB836BC3047D7A885584234C246F91">
    <w:name w:val="A68CB836BC3047D7A885584234C246F91"/>
    <w:rsid w:val="00262AD1"/>
    <w:rPr>
      <w:rFonts w:eastAsiaTheme="minorHAnsi"/>
      <w:lang w:eastAsia="en-US"/>
    </w:rPr>
  </w:style>
  <w:style w:type="paragraph" w:customStyle="1" w:styleId="AED121D552A749EB88F8E2C27A816AE71">
    <w:name w:val="AED121D552A749EB88F8E2C27A816AE71"/>
    <w:rsid w:val="00262AD1"/>
    <w:rPr>
      <w:rFonts w:eastAsiaTheme="minorHAnsi"/>
      <w:lang w:eastAsia="en-US"/>
    </w:rPr>
  </w:style>
  <w:style w:type="paragraph" w:customStyle="1" w:styleId="169D7516EA8247C3AA255CE96C4EC2201">
    <w:name w:val="169D7516EA8247C3AA255CE96C4EC220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1">
    <w:name w:val="7A578B8ABE17410090E45F00B4D6E4391"/>
    <w:rsid w:val="00262AD1"/>
    <w:rPr>
      <w:rFonts w:eastAsiaTheme="minorHAnsi"/>
      <w:lang w:eastAsia="en-US"/>
    </w:rPr>
  </w:style>
  <w:style w:type="paragraph" w:customStyle="1" w:styleId="5AEF6368478646A09ABE5AA3D002CEFC1">
    <w:name w:val="5AEF6368478646A09ABE5AA3D002CEFC1"/>
    <w:rsid w:val="00262AD1"/>
    <w:rPr>
      <w:rFonts w:eastAsiaTheme="minorHAnsi"/>
      <w:lang w:eastAsia="en-US"/>
    </w:rPr>
  </w:style>
  <w:style w:type="paragraph" w:customStyle="1" w:styleId="E27DF9F7BBB24DF193975A6A0FFD7D251">
    <w:name w:val="E27DF9F7BBB24DF193975A6A0FFD7D25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1">
    <w:name w:val="C8B7938BEB45481893BB3A4422ACA16E1"/>
    <w:rsid w:val="00262AD1"/>
    <w:rPr>
      <w:rFonts w:eastAsiaTheme="minorHAnsi"/>
      <w:lang w:eastAsia="en-US"/>
    </w:rPr>
  </w:style>
  <w:style w:type="paragraph" w:customStyle="1" w:styleId="B2190E28C6E8458689E550BAE7D993E71">
    <w:name w:val="B2190E28C6E8458689E550BAE7D993E7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1">
    <w:name w:val="576F0763188D47C7B7A15E968ADF6594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1">
    <w:name w:val="8A61044A3C824801B9D06CE986948881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1">
    <w:name w:val="F30F4FABF20B486DB838812072A1A20B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1">
    <w:name w:val="4979885BEE9A4013AD51ABBF3FC15A671"/>
    <w:rsid w:val="00262AD1"/>
    <w:rPr>
      <w:rFonts w:eastAsiaTheme="minorHAnsi"/>
      <w:lang w:eastAsia="en-US"/>
    </w:rPr>
  </w:style>
  <w:style w:type="paragraph" w:customStyle="1" w:styleId="F44590A550FF4132B5F403E3D8B364EC1">
    <w:name w:val="F44590A550FF4132B5F403E3D8B364EC1"/>
    <w:rsid w:val="00262AD1"/>
    <w:rPr>
      <w:rFonts w:eastAsiaTheme="minorHAnsi"/>
      <w:lang w:eastAsia="en-US"/>
    </w:rPr>
  </w:style>
  <w:style w:type="paragraph" w:customStyle="1" w:styleId="B2DB19E7CB3D419F84CC78A659E861221">
    <w:name w:val="B2DB19E7CB3D419F84CC78A659E86122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1">
    <w:name w:val="8AF79F4A8F8F4799886831A56854A2411"/>
    <w:rsid w:val="00262AD1"/>
    <w:rPr>
      <w:rFonts w:eastAsiaTheme="minorHAnsi"/>
      <w:lang w:eastAsia="en-US"/>
    </w:rPr>
  </w:style>
  <w:style w:type="paragraph" w:customStyle="1" w:styleId="BA8E25E38E3E4F30B04D70832D06F0C51">
    <w:name w:val="BA8E25E38E3E4F30B04D70832D06F0C51"/>
    <w:rsid w:val="00262AD1"/>
    <w:rPr>
      <w:rFonts w:eastAsiaTheme="minorHAnsi"/>
      <w:lang w:eastAsia="en-US"/>
    </w:rPr>
  </w:style>
  <w:style w:type="paragraph" w:customStyle="1" w:styleId="0DAAF265539C40CB97093BEE8C50141A2">
    <w:name w:val="0DAAF265539C40CB97093BEE8C50141A2"/>
    <w:rsid w:val="00262AD1"/>
    <w:rPr>
      <w:rFonts w:eastAsiaTheme="minorHAnsi"/>
      <w:lang w:eastAsia="en-US"/>
    </w:rPr>
  </w:style>
  <w:style w:type="paragraph" w:customStyle="1" w:styleId="B56A0BF2D12A4E458DBA5E2F07FEB4C63">
    <w:name w:val="B56A0BF2D12A4E458DBA5E2F07FEB4C63"/>
    <w:rsid w:val="00262AD1"/>
    <w:rPr>
      <w:rFonts w:eastAsiaTheme="minorHAnsi"/>
      <w:lang w:eastAsia="en-US"/>
    </w:rPr>
  </w:style>
  <w:style w:type="paragraph" w:customStyle="1" w:styleId="8ED5C37F74EB4CA4AB2FAA4B98B35A543">
    <w:name w:val="8ED5C37F74EB4CA4AB2FAA4B98B35A543"/>
    <w:rsid w:val="00262AD1"/>
    <w:rPr>
      <w:rFonts w:eastAsiaTheme="minorHAnsi"/>
      <w:lang w:eastAsia="en-US"/>
    </w:rPr>
  </w:style>
  <w:style w:type="paragraph" w:customStyle="1" w:styleId="C808D28E1CFD4AC7954A7740E0DEDAB83">
    <w:name w:val="C808D28E1CFD4AC7954A7740E0DEDAB83"/>
    <w:rsid w:val="00262AD1"/>
    <w:rPr>
      <w:rFonts w:eastAsiaTheme="minorHAnsi"/>
      <w:lang w:eastAsia="en-US"/>
    </w:rPr>
  </w:style>
  <w:style w:type="paragraph" w:customStyle="1" w:styleId="7244BB9E58AB4912B37BB0EC0F61B6063">
    <w:name w:val="7244BB9E58AB4912B37BB0EC0F61B6063"/>
    <w:rsid w:val="00262AD1"/>
    <w:rPr>
      <w:rFonts w:eastAsiaTheme="minorHAnsi"/>
      <w:lang w:eastAsia="en-US"/>
    </w:rPr>
  </w:style>
  <w:style w:type="paragraph" w:customStyle="1" w:styleId="717A190A6D294C959B62EFF78FB2579D2">
    <w:name w:val="717A190A6D294C959B62EFF78FB2579D2"/>
    <w:rsid w:val="00262AD1"/>
    <w:rPr>
      <w:rFonts w:eastAsiaTheme="minorHAnsi"/>
      <w:lang w:eastAsia="en-US"/>
    </w:rPr>
  </w:style>
  <w:style w:type="paragraph" w:customStyle="1" w:styleId="A68CB836BC3047D7A885584234C246F92">
    <w:name w:val="A68CB836BC3047D7A885584234C246F92"/>
    <w:rsid w:val="00262AD1"/>
    <w:rPr>
      <w:rFonts w:eastAsiaTheme="minorHAnsi"/>
      <w:lang w:eastAsia="en-US"/>
    </w:rPr>
  </w:style>
  <w:style w:type="paragraph" w:customStyle="1" w:styleId="AED121D552A749EB88F8E2C27A816AE72">
    <w:name w:val="AED121D552A749EB88F8E2C27A816AE72"/>
    <w:rsid w:val="00262AD1"/>
    <w:rPr>
      <w:rFonts w:eastAsiaTheme="minorHAnsi"/>
      <w:lang w:eastAsia="en-US"/>
    </w:rPr>
  </w:style>
  <w:style w:type="paragraph" w:customStyle="1" w:styleId="169D7516EA8247C3AA255CE96C4EC2202">
    <w:name w:val="169D7516EA8247C3AA255CE96C4EC220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2">
    <w:name w:val="7A578B8ABE17410090E45F00B4D6E4392"/>
    <w:rsid w:val="00262AD1"/>
    <w:rPr>
      <w:rFonts w:eastAsiaTheme="minorHAnsi"/>
      <w:lang w:eastAsia="en-US"/>
    </w:rPr>
  </w:style>
  <w:style w:type="paragraph" w:customStyle="1" w:styleId="5AEF6368478646A09ABE5AA3D002CEFC2">
    <w:name w:val="5AEF6368478646A09ABE5AA3D002CEFC2"/>
    <w:rsid w:val="00262AD1"/>
    <w:rPr>
      <w:rFonts w:eastAsiaTheme="minorHAnsi"/>
      <w:lang w:eastAsia="en-US"/>
    </w:rPr>
  </w:style>
  <w:style w:type="paragraph" w:customStyle="1" w:styleId="E27DF9F7BBB24DF193975A6A0FFD7D252">
    <w:name w:val="E27DF9F7BBB24DF193975A6A0FFD7D25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2">
    <w:name w:val="C8B7938BEB45481893BB3A4422ACA16E2"/>
    <w:rsid w:val="00262AD1"/>
    <w:rPr>
      <w:rFonts w:eastAsiaTheme="minorHAnsi"/>
      <w:lang w:eastAsia="en-US"/>
    </w:rPr>
  </w:style>
  <w:style w:type="paragraph" w:customStyle="1" w:styleId="B2190E28C6E8458689E550BAE7D993E72">
    <w:name w:val="B2190E28C6E8458689E550BAE7D993E7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2">
    <w:name w:val="576F0763188D47C7B7A15E968ADF6594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2">
    <w:name w:val="8A61044A3C824801B9D06CE986948881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2">
    <w:name w:val="F30F4FABF20B486DB838812072A1A20B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2">
    <w:name w:val="4979885BEE9A4013AD51ABBF3FC15A672"/>
    <w:rsid w:val="00262AD1"/>
    <w:rPr>
      <w:rFonts w:eastAsiaTheme="minorHAnsi"/>
      <w:lang w:eastAsia="en-US"/>
    </w:rPr>
  </w:style>
  <w:style w:type="paragraph" w:customStyle="1" w:styleId="F44590A550FF4132B5F403E3D8B364EC2">
    <w:name w:val="F44590A550FF4132B5F403E3D8B364EC2"/>
    <w:rsid w:val="00262AD1"/>
    <w:rPr>
      <w:rFonts w:eastAsiaTheme="minorHAnsi"/>
      <w:lang w:eastAsia="en-US"/>
    </w:rPr>
  </w:style>
  <w:style w:type="paragraph" w:customStyle="1" w:styleId="B2DB19E7CB3D419F84CC78A659E861222">
    <w:name w:val="B2DB19E7CB3D419F84CC78A659E86122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2">
    <w:name w:val="8AF79F4A8F8F4799886831A56854A2412"/>
    <w:rsid w:val="00262AD1"/>
    <w:rPr>
      <w:rFonts w:eastAsiaTheme="minorHAnsi"/>
      <w:lang w:eastAsia="en-US"/>
    </w:rPr>
  </w:style>
  <w:style w:type="paragraph" w:customStyle="1" w:styleId="BA8E25E38E3E4F30B04D70832D06F0C52">
    <w:name w:val="BA8E25E38E3E4F30B04D70832D06F0C52"/>
    <w:rsid w:val="00262AD1"/>
    <w:rPr>
      <w:rFonts w:eastAsiaTheme="minorHAnsi"/>
      <w:lang w:eastAsia="en-US"/>
    </w:rPr>
  </w:style>
  <w:style w:type="paragraph" w:customStyle="1" w:styleId="0E14633F03344725945DBC3009E423EF">
    <w:name w:val="0E14633F03344725945DBC3009E423EF"/>
    <w:rsid w:val="00262AD1"/>
    <w:rPr>
      <w:rFonts w:eastAsiaTheme="minorHAnsi"/>
      <w:lang w:eastAsia="en-US"/>
    </w:rPr>
  </w:style>
  <w:style w:type="paragraph" w:customStyle="1" w:styleId="0DAAF265539C40CB97093BEE8C50141A3">
    <w:name w:val="0DAAF265539C40CB97093BEE8C50141A3"/>
    <w:rsid w:val="00262AD1"/>
    <w:rPr>
      <w:rFonts w:eastAsiaTheme="minorHAnsi"/>
      <w:lang w:eastAsia="en-US"/>
    </w:rPr>
  </w:style>
  <w:style w:type="paragraph" w:customStyle="1" w:styleId="B56A0BF2D12A4E458DBA5E2F07FEB4C64">
    <w:name w:val="B56A0BF2D12A4E458DBA5E2F07FEB4C64"/>
    <w:rsid w:val="00262AD1"/>
    <w:rPr>
      <w:rFonts w:eastAsiaTheme="minorHAnsi"/>
      <w:lang w:eastAsia="en-US"/>
    </w:rPr>
  </w:style>
  <w:style w:type="paragraph" w:customStyle="1" w:styleId="8ED5C37F74EB4CA4AB2FAA4B98B35A544">
    <w:name w:val="8ED5C37F74EB4CA4AB2FAA4B98B35A544"/>
    <w:rsid w:val="00262AD1"/>
    <w:rPr>
      <w:rFonts w:eastAsiaTheme="minorHAnsi"/>
      <w:lang w:eastAsia="en-US"/>
    </w:rPr>
  </w:style>
  <w:style w:type="paragraph" w:customStyle="1" w:styleId="C808D28E1CFD4AC7954A7740E0DEDAB84">
    <w:name w:val="C808D28E1CFD4AC7954A7740E0DEDAB84"/>
    <w:rsid w:val="00262AD1"/>
    <w:rPr>
      <w:rFonts w:eastAsiaTheme="minorHAnsi"/>
      <w:lang w:eastAsia="en-US"/>
    </w:rPr>
  </w:style>
  <w:style w:type="paragraph" w:customStyle="1" w:styleId="7244BB9E58AB4912B37BB0EC0F61B6064">
    <w:name w:val="7244BB9E58AB4912B37BB0EC0F61B6064"/>
    <w:rsid w:val="00262AD1"/>
    <w:rPr>
      <w:rFonts w:eastAsiaTheme="minorHAnsi"/>
      <w:lang w:eastAsia="en-US"/>
    </w:rPr>
  </w:style>
  <w:style w:type="paragraph" w:customStyle="1" w:styleId="717A190A6D294C959B62EFF78FB2579D3">
    <w:name w:val="717A190A6D294C959B62EFF78FB2579D3"/>
    <w:rsid w:val="00262AD1"/>
    <w:rPr>
      <w:rFonts w:eastAsiaTheme="minorHAnsi"/>
      <w:lang w:eastAsia="en-US"/>
    </w:rPr>
  </w:style>
  <w:style w:type="paragraph" w:customStyle="1" w:styleId="A68CB836BC3047D7A885584234C246F93">
    <w:name w:val="A68CB836BC3047D7A885584234C246F93"/>
    <w:rsid w:val="00262AD1"/>
    <w:rPr>
      <w:rFonts w:eastAsiaTheme="minorHAnsi"/>
      <w:lang w:eastAsia="en-US"/>
    </w:rPr>
  </w:style>
  <w:style w:type="paragraph" w:customStyle="1" w:styleId="AED121D552A749EB88F8E2C27A816AE73">
    <w:name w:val="AED121D552A749EB88F8E2C27A816AE73"/>
    <w:rsid w:val="00262AD1"/>
    <w:rPr>
      <w:rFonts w:eastAsiaTheme="minorHAnsi"/>
      <w:lang w:eastAsia="en-US"/>
    </w:rPr>
  </w:style>
  <w:style w:type="paragraph" w:customStyle="1" w:styleId="169D7516EA8247C3AA255CE96C4EC2203">
    <w:name w:val="169D7516EA8247C3AA255CE96C4EC220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3">
    <w:name w:val="7A578B8ABE17410090E45F00B4D6E4393"/>
    <w:rsid w:val="00262AD1"/>
    <w:rPr>
      <w:rFonts w:eastAsiaTheme="minorHAnsi"/>
      <w:lang w:eastAsia="en-US"/>
    </w:rPr>
  </w:style>
  <w:style w:type="paragraph" w:customStyle="1" w:styleId="5AEF6368478646A09ABE5AA3D002CEFC3">
    <w:name w:val="5AEF6368478646A09ABE5AA3D002CEFC3"/>
    <w:rsid w:val="00262AD1"/>
    <w:rPr>
      <w:rFonts w:eastAsiaTheme="minorHAnsi"/>
      <w:lang w:eastAsia="en-US"/>
    </w:rPr>
  </w:style>
  <w:style w:type="paragraph" w:customStyle="1" w:styleId="E27DF9F7BBB24DF193975A6A0FFD7D253">
    <w:name w:val="E27DF9F7BBB24DF193975A6A0FFD7D25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3">
    <w:name w:val="C8B7938BEB45481893BB3A4422ACA16E3"/>
    <w:rsid w:val="00262AD1"/>
    <w:rPr>
      <w:rFonts w:eastAsiaTheme="minorHAnsi"/>
      <w:lang w:eastAsia="en-US"/>
    </w:rPr>
  </w:style>
  <w:style w:type="paragraph" w:customStyle="1" w:styleId="B2190E28C6E8458689E550BAE7D993E73">
    <w:name w:val="B2190E28C6E8458689E550BAE7D993E7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3">
    <w:name w:val="576F0763188D47C7B7A15E968ADF6594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3">
    <w:name w:val="8A61044A3C824801B9D06CE986948881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3">
    <w:name w:val="F30F4FABF20B486DB838812072A1A20B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3">
    <w:name w:val="4979885BEE9A4013AD51ABBF3FC15A673"/>
    <w:rsid w:val="00262AD1"/>
    <w:rPr>
      <w:rFonts w:eastAsiaTheme="minorHAnsi"/>
      <w:lang w:eastAsia="en-US"/>
    </w:rPr>
  </w:style>
  <w:style w:type="paragraph" w:customStyle="1" w:styleId="F44590A550FF4132B5F403E3D8B364EC3">
    <w:name w:val="F44590A550FF4132B5F403E3D8B364EC3"/>
    <w:rsid w:val="00262AD1"/>
    <w:rPr>
      <w:rFonts w:eastAsiaTheme="minorHAnsi"/>
      <w:lang w:eastAsia="en-US"/>
    </w:rPr>
  </w:style>
  <w:style w:type="paragraph" w:customStyle="1" w:styleId="B2DB19E7CB3D419F84CC78A659E861223">
    <w:name w:val="B2DB19E7CB3D419F84CC78A659E86122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3">
    <w:name w:val="8AF79F4A8F8F4799886831A56854A2413"/>
    <w:rsid w:val="00262AD1"/>
    <w:rPr>
      <w:rFonts w:eastAsiaTheme="minorHAnsi"/>
      <w:lang w:eastAsia="en-US"/>
    </w:rPr>
  </w:style>
  <w:style w:type="paragraph" w:customStyle="1" w:styleId="BA8E25E38E3E4F30B04D70832D06F0C53">
    <w:name w:val="BA8E25E38E3E4F30B04D70832D06F0C53"/>
    <w:rsid w:val="00262AD1"/>
    <w:rPr>
      <w:rFonts w:eastAsiaTheme="minorHAnsi"/>
      <w:lang w:eastAsia="en-US"/>
    </w:rPr>
  </w:style>
  <w:style w:type="paragraph" w:customStyle="1" w:styleId="8ED5C37F74EB4CA4AB2FAA4B98B35A545">
    <w:name w:val="8ED5C37F74EB4CA4AB2FAA4B98B35A545"/>
    <w:rsid w:val="000236EB"/>
    <w:rPr>
      <w:rFonts w:eastAsiaTheme="minorHAnsi"/>
      <w:lang w:eastAsia="en-US"/>
    </w:rPr>
  </w:style>
  <w:style w:type="paragraph" w:customStyle="1" w:styleId="C808D28E1CFD4AC7954A7740E0DEDAB85">
    <w:name w:val="C808D28E1CFD4AC7954A7740E0DEDAB85"/>
    <w:rsid w:val="000236EB"/>
    <w:rPr>
      <w:rFonts w:eastAsiaTheme="minorHAnsi"/>
      <w:lang w:eastAsia="en-US"/>
    </w:rPr>
  </w:style>
  <w:style w:type="paragraph" w:customStyle="1" w:styleId="7244BB9E58AB4912B37BB0EC0F61B6065">
    <w:name w:val="7244BB9E58AB4912B37BB0EC0F61B6065"/>
    <w:rsid w:val="000236EB"/>
    <w:rPr>
      <w:rFonts w:eastAsiaTheme="minorHAnsi"/>
      <w:lang w:eastAsia="en-US"/>
    </w:rPr>
  </w:style>
  <w:style w:type="paragraph" w:customStyle="1" w:styleId="717A190A6D294C959B62EFF78FB2579D4">
    <w:name w:val="717A190A6D294C959B62EFF78FB2579D4"/>
    <w:rsid w:val="000236EB"/>
    <w:rPr>
      <w:rFonts w:eastAsiaTheme="minorHAnsi"/>
      <w:lang w:eastAsia="en-US"/>
    </w:rPr>
  </w:style>
  <w:style w:type="paragraph" w:customStyle="1" w:styleId="A68CB836BC3047D7A885584234C246F94">
    <w:name w:val="A68CB836BC3047D7A885584234C246F94"/>
    <w:rsid w:val="000236EB"/>
    <w:rPr>
      <w:rFonts w:eastAsiaTheme="minorHAnsi"/>
      <w:lang w:eastAsia="en-US"/>
    </w:rPr>
  </w:style>
  <w:style w:type="paragraph" w:customStyle="1" w:styleId="AED121D552A749EB88F8E2C27A816AE74">
    <w:name w:val="AED121D552A749EB88F8E2C27A816AE74"/>
    <w:rsid w:val="000236EB"/>
    <w:rPr>
      <w:rFonts w:eastAsiaTheme="minorHAnsi"/>
      <w:lang w:eastAsia="en-US"/>
    </w:rPr>
  </w:style>
  <w:style w:type="paragraph" w:customStyle="1" w:styleId="169D7516EA8247C3AA255CE96C4EC2204">
    <w:name w:val="169D7516EA8247C3AA255CE96C4EC220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4">
    <w:name w:val="7A578B8ABE17410090E45F00B4D6E4394"/>
    <w:rsid w:val="000236EB"/>
    <w:rPr>
      <w:rFonts w:eastAsiaTheme="minorHAnsi"/>
      <w:lang w:eastAsia="en-US"/>
    </w:rPr>
  </w:style>
  <w:style w:type="paragraph" w:customStyle="1" w:styleId="5AEF6368478646A09ABE5AA3D002CEFC4">
    <w:name w:val="5AEF6368478646A09ABE5AA3D002CEFC4"/>
    <w:rsid w:val="000236EB"/>
    <w:rPr>
      <w:rFonts w:eastAsiaTheme="minorHAnsi"/>
      <w:lang w:eastAsia="en-US"/>
    </w:rPr>
  </w:style>
  <w:style w:type="paragraph" w:customStyle="1" w:styleId="E27DF9F7BBB24DF193975A6A0FFD7D254">
    <w:name w:val="E27DF9F7BBB24DF193975A6A0FFD7D25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4">
    <w:name w:val="C8B7938BEB45481893BB3A4422ACA16E4"/>
    <w:rsid w:val="000236EB"/>
    <w:rPr>
      <w:rFonts w:eastAsiaTheme="minorHAnsi"/>
      <w:lang w:eastAsia="en-US"/>
    </w:rPr>
  </w:style>
  <w:style w:type="paragraph" w:customStyle="1" w:styleId="B2190E28C6E8458689E550BAE7D993E74">
    <w:name w:val="B2190E28C6E8458689E550BAE7D993E7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4">
    <w:name w:val="576F0763188D47C7B7A15E968ADF6594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4">
    <w:name w:val="8A61044A3C824801B9D06CE986948881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4">
    <w:name w:val="F30F4FABF20B486DB838812072A1A20B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4">
    <w:name w:val="4979885BEE9A4013AD51ABBF3FC15A674"/>
    <w:rsid w:val="000236EB"/>
    <w:rPr>
      <w:rFonts w:eastAsiaTheme="minorHAnsi"/>
      <w:lang w:eastAsia="en-US"/>
    </w:rPr>
  </w:style>
  <w:style w:type="paragraph" w:customStyle="1" w:styleId="F44590A550FF4132B5F403E3D8B364EC4">
    <w:name w:val="F44590A550FF4132B5F403E3D8B364EC4"/>
    <w:rsid w:val="000236EB"/>
    <w:rPr>
      <w:rFonts w:eastAsiaTheme="minorHAnsi"/>
      <w:lang w:eastAsia="en-US"/>
    </w:rPr>
  </w:style>
  <w:style w:type="paragraph" w:customStyle="1" w:styleId="B2DB19E7CB3D419F84CC78A659E861224">
    <w:name w:val="B2DB19E7CB3D419F84CC78A659E86122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4">
    <w:name w:val="8AF79F4A8F8F4799886831A56854A2414"/>
    <w:rsid w:val="000236EB"/>
    <w:rPr>
      <w:rFonts w:eastAsiaTheme="minorHAnsi"/>
      <w:lang w:eastAsia="en-US"/>
    </w:rPr>
  </w:style>
  <w:style w:type="paragraph" w:customStyle="1" w:styleId="BA8E25E38E3E4F30B04D70832D06F0C54">
    <w:name w:val="BA8E25E38E3E4F30B04D70832D06F0C54"/>
    <w:rsid w:val="000236EB"/>
    <w:rPr>
      <w:rFonts w:eastAsiaTheme="minorHAnsi"/>
      <w:lang w:eastAsia="en-US"/>
    </w:rPr>
  </w:style>
  <w:style w:type="paragraph" w:customStyle="1" w:styleId="8ED5C37F74EB4CA4AB2FAA4B98B35A546">
    <w:name w:val="8ED5C37F74EB4CA4AB2FAA4B98B35A546"/>
    <w:rsid w:val="000236EB"/>
    <w:rPr>
      <w:rFonts w:eastAsiaTheme="minorHAnsi"/>
      <w:lang w:eastAsia="en-US"/>
    </w:rPr>
  </w:style>
  <w:style w:type="paragraph" w:customStyle="1" w:styleId="C808D28E1CFD4AC7954A7740E0DEDAB86">
    <w:name w:val="C808D28E1CFD4AC7954A7740E0DEDAB86"/>
    <w:rsid w:val="000236EB"/>
    <w:rPr>
      <w:rFonts w:eastAsiaTheme="minorHAnsi"/>
      <w:lang w:eastAsia="en-US"/>
    </w:rPr>
  </w:style>
  <w:style w:type="paragraph" w:customStyle="1" w:styleId="7244BB9E58AB4912B37BB0EC0F61B6066">
    <w:name w:val="7244BB9E58AB4912B37BB0EC0F61B6066"/>
    <w:rsid w:val="000236EB"/>
    <w:rPr>
      <w:rFonts w:eastAsiaTheme="minorHAnsi"/>
      <w:lang w:eastAsia="en-US"/>
    </w:rPr>
  </w:style>
  <w:style w:type="paragraph" w:customStyle="1" w:styleId="717A190A6D294C959B62EFF78FB2579D5">
    <w:name w:val="717A190A6D294C959B62EFF78FB2579D5"/>
    <w:rsid w:val="000236EB"/>
    <w:rPr>
      <w:rFonts w:eastAsiaTheme="minorHAnsi"/>
      <w:lang w:eastAsia="en-US"/>
    </w:rPr>
  </w:style>
  <w:style w:type="paragraph" w:customStyle="1" w:styleId="A68CB836BC3047D7A885584234C246F95">
    <w:name w:val="A68CB836BC3047D7A885584234C246F95"/>
    <w:rsid w:val="000236EB"/>
    <w:rPr>
      <w:rFonts w:eastAsiaTheme="minorHAnsi"/>
      <w:lang w:eastAsia="en-US"/>
    </w:rPr>
  </w:style>
  <w:style w:type="paragraph" w:customStyle="1" w:styleId="AED121D552A749EB88F8E2C27A816AE75">
    <w:name w:val="AED121D552A749EB88F8E2C27A816AE75"/>
    <w:rsid w:val="000236EB"/>
    <w:rPr>
      <w:rFonts w:eastAsiaTheme="minorHAnsi"/>
      <w:lang w:eastAsia="en-US"/>
    </w:rPr>
  </w:style>
  <w:style w:type="paragraph" w:customStyle="1" w:styleId="169D7516EA8247C3AA255CE96C4EC2205">
    <w:name w:val="169D7516EA8247C3AA255CE96C4EC220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5">
    <w:name w:val="7A578B8ABE17410090E45F00B4D6E4395"/>
    <w:rsid w:val="000236EB"/>
    <w:rPr>
      <w:rFonts w:eastAsiaTheme="minorHAnsi"/>
      <w:lang w:eastAsia="en-US"/>
    </w:rPr>
  </w:style>
  <w:style w:type="paragraph" w:customStyle="1" w:styleId="5AEF6368478646A09ABE5AA3D002CEFC5">
    <w:name w:val="5AEF6368478646A09ABE5AA3D002CEFC5"/>
    <w:rsid w:val="000236EB"/>
    <w:rPr>
      <w:rFonts w:eastAsiaTheme="minorHAnsi"/>
      <w:lang w:eastAsia="en-US"/>
    </w:rPr>
  </w:style>
  <w:style w:type="paragraph" w:customStyle="1" w:styleId="E27DF9F7BBB24DF193975A6A0FFD7D255">
    <w:name w:val="E27DF9F7BBB24DF193975A6A0FFD7D25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5">
    <w:name w:val="C8B7938BEB45481893BB3A4422ACA16E5"/>
    <w:rsid w:val="000236EB"/>
    <w:rPr>
      <w:rFonts w:eastAsiaTheme="minorHAnsi"/>
      <w:lang w:eastAsia="en-US"/>
    </w:rPr>
  </w:style>
  <w:style w:type="paragraph" w:customStyle="1" w:styleId="B2190E28C6E8458689E550BAE7D993E75">
    <w:name w:val="B2190E28C6E8458689E550BAE7D993E7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5">
    <w:name w:val="576F0763188D47C7B7A15E968ADF6594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5">
    <w:name w:val="8A61044A3C824801B9D06CE986948881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5">
    <w:name w:val="F30F4FABF20B486DB838812072A1A20B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5">
    <w:name w:val="4979885BEE9A4013AD51ABBF3FC15A675"/>
    <w:rsid w:val="000236EB"/>
    <w:rPr>
      <w:rFonts w:eastAsiaTheme="minorHAnsi"/>
      <w:lang w:eastAsia="en-US"/>
    </w:rPr>
  </w:style>
  <w:style w:type="paragraph" w:customStyle="1" w:styleId="F44590A550FF4132B5F403E3D8B364EC5">
    <w:name w:val="F44590A550FF4132B5F403E3D8B364EC5"/>
    <w:rsid w:val="000236EB"/>
    <w:rPr>
      <w:rFonts w:eastAsiaTheme="minorHAnsi"/>
      <w:lang w:eastAsia="en-US"/>
    </w:rPr>
  </w:style>
  <w:style w:type="paragraph" w:customStyle="1" w:styleId="B2DB19E7CB3D419F84CC78A659E861225">
    <w:name w:val="B2DB19E7CB3D419F84CC78A659E86122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5">
    <w:name w:val="8AF79F4A8F8F4799886831A56854A2415"/>
    <w:rsid w:val="000236EB"/>
    <w:rPr>
      <w:rFonts w:eastAsiaTheme="minorHAnsi"/>
      <w:lang w:eastAsia="en-US"/>
    </w:rPr>
  </w:style>
  <w:style w:type="paragraph" w:customStyle="1" w:styleId="BA8E25E38E3E4F30B04D70832D06F0C55">
    <w:name w:val="BA8E25E38E3E4F30B04D70832D06F0C55"/>
    <w:rsid w:val="000236EB"/>
    <w:rPr>
      <w:rFonts w:eastAsiaTheme="minorHAnsi"/>
      <w:lang w:eastAsia="en-US"/>
    </w:rPr>
  </w:style>
  <w:style w:type="paragraph" w:customStyle="1" w:styleId="E0A264CABB4D416C84EAE3514033A7BB">
    <w:name w:val="E0A264CABB4D416C84EAE3514033A7BB"/>
    <w:rsid w:val="000236EB"/>
  </w:style>
  <w:style w:type="paragraph" w:customStyle="1" w:styleId="9F385F0302E343BD8618EDED4438B6E0">
    <w:name w:val="9F385F0302E343BD8618EDED4438B6E0"/>
    <w:rsid w:val="000236EB"/>
  </w:style>
  <w:style w:type="paragraph" w:customStyle="1" w:styleId="0E14633F03344725945DBC3009E423EF1">
    <w:name w:val="0E14633F03344725945DBC3009E423EF1"/>
    <w:rsid w:val="000236EB"/>
    <w:rPr>
      <w:rFonts w:eastAsiaTheme="minorHAnsi"/>
      <w:lang w:eastAsia="en-US"/>
    </w:rPr>
  </w:style>
  <w:style w:type="paragraph" w:customStyle="1" w:styleId="0DAAF265539C40CB97093BEE8C50141A4">
    <w:name w:val="0DAAF265539C40CB97093BEE8C50141A4"/>
    <w:rsid w:val="000236EB"/>
    <w:rPr>
      <w:rFonts w:eastAsiaTheme="minorHAnsi"/>
      <w:lang w:eastAsia="en-US"/>
    </w:rPr>
  </w:style>
  <w:style w:type="paragraph" w:customStyle="1" w:styleId="B56A0BF2D12A4E458DBA5E2F07FEB4C65">
    <w:name w:val="B56A0BF2D12A4E458DBA5E2F07FEB4C65"/>
    <w:rsid w:val="000236EB"/>
    <w:rPr>
      <w:rFonts w:eastAsiaTheme="minorHAnsi"/>
      <w:lang w:eastAsia="en-US"/>
    </w:rPr>
  </w:style>
  <w:style w:type="paragraph" w:customStyle="1" w:styleId="8ED5C37F74EB4CA4AB2FAA4B98B35A547">
    <w:name w:val="8ED5C37F74EB4CA4AB2FAA4B98B35A547"/>
    <w:rsid w:val="000236EB"/>
    <w:rPr>
      <w:rFonts w:eastAsiaTheme="minorHAnsi"/>
      <w:lang w:eastAsia="en-US"/>
    </w:rPr>
  </w:style>
  <w:style w:type="paragraph" w:customStyle="1" w:styleId="C808D28E1CFD4AC7954A7740E0DEDAB87">
    <w:name w:val="C808D28E1CFD4AC7954A7740E0DEDAB87"/>
    <w:rsid w:val="000236EB"/>
    <w:rPr>
      <w:rFonts w:eastAsiaTheme="minorHAnsi"/>
      <w:lang w:eastAsia="en-US"/>
    </w:rPr>
  </w:style>
  <w:style w:type="paragraph" w:customStyle="1" w:styleId="7244BB9E58AB4912B37BB0EC0F61B6067">
    <w:name w:val="7244BB9E58AB4912B37BB0EC0F61B6067"/>
    <w:rsid w:val="000236EB"/>
    <w:rPr>
      <w:rFonts w:eastAsiaTheme="minorHAnsi"/>
      <w:lang w:eastAsia="en-US"/>
    </w:rPr>
  </w:style>
  <w:style w:type="paragraph" w:customStyle="1" w:styleId="717A190A6D294C959B62EFF78FB2579D6">
    <w:name w:val="717A190A6D294C959B62EFF78FB2579D6"/>
    <w:rsid w:val="000236EB"/>
    <w:rPr>
      <w:rFonts w:eastAsiaTheme="minorHAnsi"/>
      <w:lang w:eastAsia="en-US"/>
    </w:rPr>
  </w:style>
  <w:style w:type="paragraph" w:customStyle="1" w:styleId="A68CB836BC3047D7A885584234C246F96">
    <w:name w:val="A68CB836BC3047D7A885584234C246F96"/>
    <w:rsid w:val="000236EB"/>
    <w:rPr>
      <w:rFonts w:eastAsiaTheme="minorHAnsi"/>
      <w:lang w:eastAsia="en-US"/>
    </w:rPr>
  </w:style>
  <w:style w:type="paragraph" w:customStyle="1" w:styleId="AED121D552A749EB88F8E2C27A816AE76">
    <w:name w:val="AED121D552A749EB88F8E2C27A816AE76"/>
    <w:rsid w:val="000236EB"/>
    <w:rPr>
      <w:rFonts w:eastAsiaTheme="minorHAnsi"/>
      <w:lang w:eastAsia="en-US"/>
    </w:rPr>
  </w:style>
  <w:style w:type="paragraph" w:customStyle="1" w:styleId="169D7516EA8247C3AA255CE96C4EC2206">
    <w:name w:val="169D7516EA8247C3AA255CE96C4EC220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6">
    <w:name w:val="7A578B8ABE17410090E45F00B4D6E4396"/>
    <w:rsid w:val="000236EB"/>
    <w:rPr>
      <w:rFonts w:eastAsiaTheme="minorHAnsi"/>
      <w:lang w:eastAsia="en-US"/>
    </w:rPr>
  </w:style>
  <w:style w:type="paragraph" w:customStyle="1" w:styleId="5AEF6368478646A09ABE5AA3D002CEFC6">
    <w:name w:val="5AEF6368478646A09ABE5AA3D002CEFC6"/>
    <w:rsid w:val="000236EB"/>
    <w:rPr>
      <w:rFonts w:eastAsiaTheme="minorHAnsi"/>
      <w:lang w:eastAsia="en-US"/>
    </w:rPr>
  </w:style>
  <w:style w:type="paragraph" w:customStyle="1" w:styleId="E27DF9F7BBB24DF193975A6A0FFD7D256">
    <w:name w:val="E27DF9F7BBB24DF193975A6A0FFD7D25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6">
    <w:name w:val="C8B7938BEB45481893BB3A4422ACA16E6"/>
    <w:rsid w:val="000236EB"/>
    <w:rPr>
      <w:rFonts w:eastAsiaTheme="minorHAnsi"/>
      <w:lang w:eastAsia="en-US"/>
    </w:rPr>
  </w:style>
  <w:style w:type="paragraph" w:customStyle="1" w:styleId="B2190E28C6E8458689E550BAE7D993E76">
    <w:name w:val="B2190E28C6E8458689E550BAE7D993E7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6">
    <w:name w:val="576F0763188D47C7B7A15E968ADF6594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6">
    <w:name w:val="8A61044A3C824801B9D06CE986948881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6">
    <w:name w:val="F30F4FABF20B486DB838812072A1A20B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6">
    <w:name w:val="4979885BEE9A4013AD51ABBF3FC15A676"/>
    <w:rsid w:val="000236EB"/>
    <w:rPr>
      <w:rFonts w:eastAsiaTheme="minorHAnsi"/>
      <w:lang w:eastAsia="en-US"/>
    </w:rPr>
  </w:style>
  <w:style w:type="paragraph" w:customStyle="1" w:styleId="F44590A550FF4132B5F403E3D8B364EC6">
    <w:name w:val="F44590A550FF4132B5F403E3D8B364EC6"/>
    <w:rsid w:val="000236EB"/>
    <w:rPr>
      <w:rFonts w:eastAsiaTheme="minorHAnsi"/>
      <w:lang w:eastAsia="en-US"/>
    </w:rPr>
  </w:style>
  <w:style w:type="paragraph" w:customStyle="1" w:styleId="B2DB19E7CB3D419F84CC78A659E861226">
    <w:name w:val="B2DB19E7CB3D419F84CC78A659E86122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6">
    <w:name w:val="8AF79F4A8F8F4799886831A56854A2416"/>
    <w:rsid w:val="000236EB"/>
    <w:rPr>
      <w:rFonts w:eastAsiaTheme="minorHAnsi"/>
      <w:lang w:eastAsia="en-US"/>
    </w:rPr>
  </w:style>
  <w:style w:type="paragraph" w:customStyle="1" w:styleId="BA8E25E38E3E4F30B04D70832D06F0C56">
    <w:name w:val="BA8E25E38E3E4F30B04D70832D06F0C56"/>
    <w:rsid w:val="000236EB"/>
    <w:rPr>
      <w:rFonts w:eastAsiaTheme="minorHAnsi"/>
      <w:lang w:eastAsia="en-US"/>
    </w:rPr>
  </w:style>
  <w:style w:type="paragraph" w:customStyle="1" w:styleId="0E14633F03344725945DBC3009E423EF2">
    <w:name w:val="0E14633F03344725945DBC3009E423EF2"/>
    <w:rsid w:val="000236EB"/>
    <w:rPr>
      <w:rFonts w:eastAsiaTheme="minorHAnsi"/>
      <w:lang w:eastAsia="en-US"/>
    </w:rPr>
  </w:style>
  <w:style w:type="paragraph" w:customStyle="1" w:styleId="0DAAF265539C40CB97093BEE8C50141A5">
    <w:name w:val="0DAAF265539C40CB97093BEE8C50141A5"/>
    <w:rsid w:val="000236EB"/>
    <w:rPr>
      <w:rFonts w:eastAsiaTheme="minorHAnsi"/>
      <w:lang w:eastAsia="en-US"/>
    </w:rPr>
  </w:style>
  <w:style w:type="paragraph" w:customStyle="1" w:styleId="B56A0BF2D12A4E458DBA5E2F07FEB4C66">
    <w:name w:val="B56A0BF2D12A4E458DBA5E2F07FEB4C66"/>
    <w:rsid w:val="000236EB"/>
    <w:rPr>
      <w:rFonts w:eastAsiaTheme="minorHAnsi"/>
      <w:lang w:eastAsia="en-US"/>
    </w:rPr>
  </w:style>
  <w:style w:type="paragraph" w:customStyle="1" w:styleId="8ED5C37F74EB4CA4AB2FAA4B98B35A548">
    <w:name w:val="8ED5C37F74EB4CA4AB2FAA4B98B35A548"/>
    <w:rsid w:val="000236EB"/>
    <w:rPr>
      <w:rFonts w:eastAsiaTheme="minorHAnsi"/>
      <w:lang w:eastAsia="en-US"/>
    </w:rPr>
  </w:style>
  <w:style w:type="paragraph" w:customStyle="1" w:styleId="C808D28E1CFD4AC7954A7740E0DEDAB88">
    <w:name w:val="C808D28E1CFD4AC7954A7740E0DEDAB88"/>
    <w:rsid w:val="000236EB"/>
    <w:rPr>
      <w:rFonts w:eastAsiaTheme="minorHAnsi"/>
      <w:lang w:eastAsia="en-US"/>
    </w:rPr>
  </w:style>
  <w:style w:type="paragraph" w:customStyle="1" w:styleId="7244BB9E58AB4912B37BB0EC0F61B6068">
    <w:name w:val="7244BB9E58AB4912B37BB0EC0F61B6068"/>
    <w:rsid w:val="000236EB"/>
    <w:rPr>
      <w:rFonts w:eastAsiaTheme="minorHAnsi"/>
      <w:lang w:eastAsia="en-US"/>
    </w:rPr>
  </w:style>
  <w:style w:type="paragraph" w:customStyle="1" w:styleId="717A190A6D294C959B62EFF78FB2579D7">
    <w:name w:val="717A190A6D294C959B62EFF78FB2579D7"/>
    <w:rsid w:val="000236EB"/>
    <w:rPr>
      <w:rFonts w:eastAsiaTheme="minorHAnsi"/>
      <w:lang w:eastAsia="en-US"/>
    </w:rPr>
  </w:style>
  <w:style w:type="paragraph" w:customStyle="1" w:styleId="A68CB836BC3047D7A885584234C246F97">
    <w:name w:val="A68CB836BC3047D7A885584234C246F97"/>
    <w:rsid w:val="000236EB"/>
    <w:rPr>
      <w:rFonts w:eastAsiaTheme="minorHAnsi"/>
      <w:lang w:eastAsia="en-US"/>
    </w:rPr>
  </w:style>
  <w:style w:type="paragraph" w:customStyle="1" w:styleId="AED121D552A749EB88F8E2C27A816AE77">
    <w:name w:val="AED121D552A749EB88F8E2C27A816AE77"/>
    <w:rsid w:val="000236EB"/>
    <w:rPr>
      <w:rFonts w:eastAsiaTheme="minorHAnsi"/>
      <w:lang w:eastAsia="en-US"/>
    </w:rPr>
  </w:style>
  <w:style w:type="paragraph" w:customStyle="1" w:styleId="169D7516EA8247C3AA255CE96C4EC2207">
    <w:name w:val="169D7516EA8247C3AA255CE96C4EC220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7">
    <w:name w:val="7A578B8ABE17410090E45F00B4D6E4397"/>
    <w:rsid w:val="000236EB"/>
    <w:rPr>
      <w:rFonts w:eastAsiaTheme="minorHAnsi"/>
      <w:lang w:eastAsia="en-US"/>
    </w:rPr>
  </w:style>
  <w:style w:type="paragraph" w:customStyle="1" w:styleId="5AEF6368478646A09ABE5AA3D002CEFC7">
    <w:name w:val="5AEF6368478646A09ABE5AA3D002CEFC7"/>
    <w:rsid w:val="000236EB"/>
    <w:rPr>
      <w:rFonts w:eastAsiaTheme="minorHAnsi"/>
      <w:lang w:eastAsia="en-US"/>
    </w:rPr>
  </w:style>
  <w:style w:type="paragraph" w:customStyle="1" w:styleId="E27DF9F7BBB24DF193975A6A0FFD7D257">
    <w:name w:val="E27DF9F7BBB24DF193975A6A0FFD7D25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7">
    <w:name w:val="C8B7938BEB45481893BB3A4422ACA16E7"/>
    <w:rsid w:val="000236EB"/>
    <w:rPr>
      <w:rFonts w:eastAsiaTheme="minorHAnsi"/>
      <w:lang w:eastAsia="en-US"/>
    </w:rPr>
  </w:style>
  <w:style w:type="paragraph" w:customStyle="1" w:styleId="B2190E28C6E8458689E550BAE7D993E77">
    <w:name w:val="B2190E28C6E8458689E550BAE7D993E7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7">
    <w:name w:val="576F0763188D47C7B7A15E968ADF6594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7">
    <w:name w:val="8A61044A3C824801B9D06CE986948881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7">
    <w:name w:val="F30F4FABF20B486DB838812072A1A20B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7">
    <w:name w:val="4979885BEE9A4013AD51ABBF3FC15A677"/>
    <w:rsid w:val="000236EB"/>
    <w:rPr>
      <w:rFonts w:eastAsiaTheme="minorHAnsi"/>
      <w:lang w:eastAsia="en-US"/>
    </w:rPr>
  </w:style>
  <w:style w:type="paragraph" w:customStyle="1" w:styleId="F44590A550FF4132B5F403E3D8B364EC7">
    <w:name w:val="F44590A550FF4132B5F403E3D8B364EC7"/>
    <w:rsid w:val="000236EB"/>
    <w:rPr>
      <w:rFonts w:eastAsiaTheme="minorHAnsi"/>
      <w:lang w:eastAsia="en-US"/>
    </w:rPr>
  </w:style>
  <w:style w:type="paragraph" w:customStyle="1" w:styleId="B2DB19E7CB3D419F84CC78A659E861227">
    <w:name w:val="B2DB19E7CB3D419F84CC78A659E86122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7">
    <w:name w:val="8AF79F4A8F8F4799886831A56854A2417"/>
    <w:rsid w:val="000236EB"/>
    <w:rPr>
      <w:rFonts w:eastAsiaTheme="minorHAnsi"/>
      <w:lang w:eastAsia="en-US"/>
    </w:rPr>
  </w:style>
  <w:style w:type="paragraph" w:customStyle="1" w:styleId="BA8E25E38E3E4F30B04D70832D06F0C57">
    <w:name w:val="BA8E25E38E3E4F30B04D70832D06F0C57"/>
    <w:rsid w:val="000236EB"/>
    <w:rPr>
      <w:rFonts w:eastAsiaTheme="minorHAnsi"/>
      <w:lang w:eastAsia="en-US"/>
    </w:rPr>
  </w:style>
  <w:style w:type="paragraph" w:customStyle="1" w:styleId="0E14633F03344725945DBC3009E423EF3">
    <w:name w:val="0E14633F03344725945DBC3009E423EF3"/>
    <w:rsid w:val="000236EB"/>
    <w:rPr>
      <w:rFonts w:eastAsiaTheme="minorHAnsi"/>
      <w:lang w:eastAsia="en-US"/>
    </w:rPr>
  </w:style>
  <w:style w:type="paragraph" w:customStyle="1" w:styleId="0DAAF265539C40CB97093BEE8C50141A6">
    <w:name w:val="0DAAF265539C40CB97093BEE8C50141A6"/>
    <w:rsid w:val="000236EB"/>
    <w:rPr>
      <w:rFonts w:eastAsiaTheme="minorHAnsi"/>
      <w:lang w:eastAsia="en-US"/>
    </w:rPr>
  </w:style>
  <w:style w:type="paragraph" w:customStyle="1" w:styleId="B56A0BF2D12A4E458DBA5E2F07FEB4C67">
    <w:name w:val="B56A0BF2D12A4E458DBA5E2F07FEB4C67"/>
    <w:rsid w:val="000236EB"/>
    <w:rPr>
      <w:rFonts w:eastAsiaTheme="minorHAnsi"/>
      <w:lang w:eastAsia="en-US"/>
    </w:rPr>
  </w:style>
  <w:style w:type="paragraph" w:customStyle="1" w:styleId="8ED5C37F74EB4CA4AB2FAA4B98B35A549">
    <w:name w:val="8ED5C37F74EB4CA4AB2FAA4B98B35A549"/>
    <w:rsid w:val="000236EB"/>
    <w:rPr>
      <w:rFonts w:eastAsiaTheme="minorHAnsi"/>
      <w:lang w:eastAsia="en-US"/>
    </w:rPr>
  </w:style>
  <w:style w:type="paragraph" w:customStyle="1" w:styleId="C808D28E1CFD4AC7954A7740E0DEDAB89">
    <w:name w:val="C808D28E1CFD4AC7954A7740E0DEDAB89"/>
    <w:rsid w:val="000236EB"/>
    <w:rPr>
      <w:rFonts w:eastAsiaTheme="minorHAnsi"/>
      <w:lang w:eastAsia="en-US"/>
    </w:rPr>
  </w:style>
  <w:style w:type="paragraph" w:customStyle="1" w:styleId="7244BB9E58AB4912B37BB0EC0F61B6069">
    <w:name w:val="7244BB9E58AB4912B37BB0EC0F61B6069"/>
    <w:rsid w:val="000236EB"/>
    <w:rPr>
      <w:rFonts w:eastAsiaTheme="minorHAnsi"/>
      <w:lang w:eastAsia="en-US"/>
    </w:rPr>
  </w:style>
  <w:style w:type="paragraph" w:customStyle="1" w:styleId="717A190A6D294C959B62EFF78FB2579D8">
    <w:name w:val="717A190A6D294C959B62EFF78FB2579D8"/>
    <w:rsid w:val="000236EB"/>
    <w:rPr>
      <w:rFonts w:eastAsiaTheme="minorHAnsi"/>
      <w:lang w:eastAsia="en-US"/>
    </w:rPr>
  </w:style>
  <w:style w:type="paragraph" w:customStyle="1" w:styleId="A68CB836BC3047D7A885584234C246F98">
    <w:name w:val="A68CB836BC3047D7A885584234C246F98"/>
    <w:rsid w:val="000236EB"/>
    <w:rPr>
      <w:rFonts w:eastAsiaTheme="minorHAnsi"/>
      <w:lang w:eastAsia="en-US"/>
    </w:rPr>
  </w:style>
  <w:style w:type="paragraph" w:customStyle="1" w:styleId="AED121D552A749EB88F8E2C27A816AE78">
    <w:name w:val="AED121D552A749EB88F8E2C27A816AE78"/>
    <w:rsid w:val="000236EB"/>
    <w:rPr>
      <w:rFonts w:eastAsiaTheme="minorHAnsi"/>
      <w:lang w:eastAsia="en-US"/>
    </w:rPr>
  </w:style>
  <w:style w:type="paragraph" w:customStyle="1" w:styleId="169D7516EA8247C3AA255CE96C4EC2208">
    <w:name w:val="169D7516EA8247C3AA255CE96C4EC220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8">
    <w:name w:val="7A578B8ABE17410090E45F00B4D6E4398"/>
    <w:rsid w:val="000236EB"/>
    <w:rPr>
      <w:rFonts w:eastAsiaTheme="minorHAnsi"/>
      <w:lang w:eastAsia="en-US"/>
    </w:rPr>
  </w:style>
  <w:style w:type="paragraph" w:customStyle="1" w:styleId="5AEF6368478646A09ABE5AA3D002CEFC8">
    <w:name w:val="5AEF6368478646A09ABE5AA3D002CEFC8"/>
    <w:rsid w:val="000236EB"/>
    <w:rPr>
      <w:rFonts w:eastAsiaTheme="minorHAnsi"/>
      <w:lang w:eastAsia="en-US"/>
    </w:rPr>
  </w:style>
  <w:style w:type="paragraph" w:customStyle="1" w:styleId="E27DF9F7BBB24DF193975A6A0FFD7D258">
    <w:name w:val="E27DF9F7BBB24DF193975A6A0FFD7D25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8">
    <w:name w:val="C8B7938BEB45481893BB3A4422ACA16E8"/>
    <w:rsid w:val="000236EB"/>
    <w:rPr>
      <w:rFonts w:eastAsiaTheme="minorHAnsi"/>
      <w:lang w:eastAsia="en-US"/>
    </w:rPr>
  </w:style>
  <w:style w:type="paragraph" w:customStyle="1" w:styleId="B2190E28C6E8458689E550BAE7D993E78">
    <w:name w:val="B2190E28C6E8458689E550BAE7D993E7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8">
    <w:name w:val="576F0763188D47C7B7A15E968ADF6594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8">
    <w:name w:val="8A61044A3C824801B9D06CE986948881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8">
    <w:name w:val="F30F4FABF20B486DB838812072A1A20B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8">
    <w:name w:val="4979885BEE9A4013AD51ABBF3FC15A678"/>
    <w:rsid w:val="000236EB"/>
    <w:rPr>
      <w:rFonts w:eastAsiaTheme="minorHAnsi"/>
      <w:lang w:eastAsia="en-US"/>
    </w:rPr>
  </w:style>
  <w:style w:type="paragraph" w:customStyle="1" w:styleId="F44590A550FF4132B5F403E3D8B364EC8">
    <w:name w:val="F44590A550FF4132B5F403E3D8B364EC8"/>
    <w:rsid w:val="000236EB"/>
    <w:rPr>
      <w:rFonts w:eastAsiaTheme="minorHAnsi"/>
      <w:lang w:eastAsia="en-US"/>
    </w:rPr>
  </w:style>
  <w:style w:type="paragraph" w:customStyle="1" w:styleId="B2DB19E7CB3D419F84CC78A659E861228">
    <w:name w:val="B2DB19E7CB3D419F84CC78A659E86122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8">
    <w:name w:val="8AF79F4A8F8F4799886831A56854A2418"/>
    <w:rsid w:val="000236EB"/>
    <w:rPr>
      <w:rFonts w:eastAsiaTheme="minorHAnsi"/>
      <w:lang w:eastAsia="en-US"/>
    </w:rPr>
  </w:style>
  <w:style w:type="paragraph" w:customStyle="1" w:styleId="BA8E25E38E3E4F30B04D70832D06F0C58">
    <w:name w:val="BA8E25E38E3E4F30B04D70832D06F0C58"/>
    <w:rsid w:val="000236EB"/>
    <w:rPr>
      <w:rFonts w:eastAsiaTheme="minorHAnsi"/>
      <w:lang w:eastAsia="en-US"/>
    </w:rPr>
  </w:style>
  <w:style w:type="paragraph" w:customStyle="1" w:styleId="0E14633F03344725945DBC3009E423EF4">
    <w:name w:val="0E14633F03344725945DBC3009E423EF4"/>
    <w:rsid w:val="000236EB"/>
    <w:rPr>
      <w:rFonts w:eastAsiaTheme="minorHAnsi"/>
      <w:lang w:eastAsia="en-US"/>
    </w:rPr>
  </w:style>
  <w:style w:type="paragraph" w:customStyle="1" w:styleId="0DAAF265539C40CB97093BEE8C50141A7">
    <w:name w:val="0DAAF265539C40CB97093BEE8C50141A7"/>
    <w:rsid w:val="000236EB"/>
    <w:rPr>
      <w:rFonts w:eastAsiaTheme="minorHAnsi"/>
      <w:lang w:eastAsia="en-US"/>
    </w:rPr>
  </w:style>
  <w:style w:type="paragraph" w:customStyle="1" w:styleId="B56A0BF2D12A4E458DBA5E2F07FEB4C68">
    <w:name w:val="B56A0BF2D12A4E458DBA5E2F07FEB4C68"/>
    <w:rsid w:val="000236EB"/>
    <w:rPr>
      <w:rFonts w:eastAsiaTheme="minorHAnsi"/>
      <w:lang w:eastAsia="en-US"/>
    </w:rPr>
  </w:style>
  <w:style w:type="paragraph" w:customStyle="1" w:styleId="8ED5C37F74EB4CA4AB2FAA4B98B35A5410">
    <w:name w:val="8ED5C37F74EB4CA4AB2FAA4B98B35A5410"/>
    <w:rsid w:val="000236EB"/>
    <w:rPr>
      <w:rFonts w:eastAsiaTheme="minorHAnsi"/>
      <w:lang w:eastAsia="en-US"/>
    </w:rPr>
  </w:style>
  <w:style w:type="paragraph" w:customStyle="1" w:styleId="C808D28E1CFD4AC7954A7740E0DEDAB810">
    <w:name w:val="C808D28E1CFD4AC7954A7740E0DEDAB810"/>
    <w:rsid w:val="000236EB"/>
    <w:rPr>
      <w:rFonts w:eastAsiaTheme="minorHAnsi"/>
      <w:lang w:eastAsia="en-US"/>
    </w:rPr>
  </w:style>
  <w:style w:type="paragraph" w:customStyle="1" w:styleId="7244BB9E58AB4912B37BB0EC0F61B60610">
    <w:name w:val="7244BB9E58AB4912B37BB0EC0F61B60610"/>
    <w:rsid w:val="000236EB"/>
    <w:rPr>
      <w:rFonts w:eastAsiaTheme="minorHAnsi"/>
      <w:lang w:eastAsia="en-US"/>
    </w:rPr>
  </w:style>
  <w:style w:type="paragraph" w:customStyle="1" w:styleId="717A190A6D294C959B62EFF78FB2579D9">
    <w:name w:val="717A190A6D294C959B62EFF78FB2579D9"/>
    <w:rsid w:val="000236EB"/>
    <w:rPr>
      <w:rFonts w:eastAsiaTheme="minorHAnsi"/>
      <w:lang w:eastAsia="en-US"/>
    </w:rPr>
  </w:style>
  <w:style w:type="paragraph" w:customStyle="1" w:styleId="A68CB836BC3047D7A885584234C246F99">
    <w:name w:val="A68CB836BC3047D7A885584234C246F99"/>
    <w:rsid w:val="000236EB"/>
    <w:rPr>
      <w:rFonts w:eastAsiaTheme="minorHAnsi"/>
      <w:lang w:eastAsia="en-US"/>
    </w:rPr>
  </w:style>
  <w:style w:type="paragraph" w:customStyle="1" w:styleId="AED121D552A749EB88F8E2C27A816AE79">
    <w:name w:val="AED121D552A749EB88F8E2C27A816AE79"/>
    <w:rsid w:val="000236EB"/>
    <w:rPr>
      <w:rFonts w:eastAsiaTheme="minorHAnsi"/>
      <w:lang w:eastAsia="en-US"/>
    </w:rPr>
  </w:style>
  <w:style w:type="paragraph" w:customStyle="1" w:styleId="169D7516EA8247C3AA255CE96C4EC2209">
    <w:name w:val="169D7516EA8247C3AA255CE96C4EC220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9">
    <w:name w:val="7A578B8ABE17410090E45F00B4D6E4399"/>
    <w:rsid w:val="000236EB"/>
    <w:rPr>
      <w:rFonts w:eastAsiaTheme="minorHAnsi"/>
      <w:lang w:eastAsia="en-US"/>
    </w:rPr>
  </w:style>
  <w:style w:type="paragraph" w:customStyle="1" w:styleId="5AEF6368478646A09ABE5AA3D002CEFC9">
    <w:name w:val="5AEF6368478646A09ABE5AA3D002CEFC9"/>
    <w:rsid w:val="000236EB"/>
    <w:rPr>
      <w:rFonts w:eastAsiaTheme="minorHAnsi"/>
      <w:lang w:eastAsia="en-US"/>
    </w:rPr>
  </w:style>
  <w:style w:type="paragraph" w:customStyle="1" w:styleId="E27DF9F7BBB24DF193975A6A0FFD7D259">
    <w:name w:val="E27DF9F7BBB24DF193975A6A0FFD7D25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9">
    <w:name w:val="C8B7938BEB45481893BB3A4422ACA16E9"/>
    <w:rsid w:val="000236EB"/>
    <w:rPr>
      <w:rFonts w:eastAsiaTheme="minorHAnsi"/>
      <w:lang w:eastAsia="en-US"/>
    </w:rPr>
  </w:style>
  <w:style w:type="paragraph" w:customStyle="1" w:styleId="B2190E28C6E8458689E550BAE7D993E79">
    <w:name w:val="B2190E28C6E8458689E550BAE7D993E7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9">
    <w:name w:val="576F0763188D47C7B7A15E968ADF6594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9">
    <w:name w:val="8A61044A3C824801B9D06CE986948881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9">
    <w:name w:val="F30F4FABF20B486DB838812072A1A20B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9">
    <w:name w:val="4979885BEE9A4013AD51ABBF3FC15A679"/>
    <w:rsid w:val="000236EB"/>
    <w:rPr>
      <w:rFonts w:eastAsiaTheme="minorHAnsi"/>
      <w:lang w:eastAsia="en-US"/>
    </w:rPr>
  </w:style>
  <w:style w:type="paragraph" w:customStyle="1" w:styleId="F44590A550FF4132B5F403E3D8B364EC9">
    <w:name w:val="F44590A550FF4132B5F403E3D8B364EC9"/>
    <w:rsid w:val="000236EB"/>
    <w:rPr>
      <w:rFonts w:eastAsiaTheme="minorHAnsi"/>
      <w:lang w:eastAsia="en-US"/>
    </w:rPr>
  </w:style>
  <w:style w:type="paragraph" w:customStyle="1" w:styleId="B2DB19E7CB3D419F84CC78A659E861229">
    <w:name w:val="B2DB19E7CB3D419F84CC78A659E86122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9">
    <w:name w:val="8AF79F4A8F8F4799886831A56854A2419"/>
    <w:rsid w:val="000236EB"/>
    <w:rPr>
      <w:rFonts w:eastAsiaTheme="minorHAnsi"/>
      <w:lang w:eastAsia="en-US"/>
    </w:rPr>
  </w:style>
  <w:style w:type="paragraph" w:customStyle="1" w:styleId="BA8E25E38E3E4F30B04D70832D06F0C59">
    <w:name w:val="BA8E25E38E3E4F30B04D70832D06F0C59"/>
    <w:rsid w:val="000236EB"/>
    <w:rPr>
      <w:rFonts w:eastAsiaTheme="minorHAnsi"/>
      <w:lang w:eastAsia="en-US"/>
    </w:rPr>
  </w:style>
  <w:style w:type="paragraph" w:customStyle="1" w:styleId="0E14633F03344725945DBC3009E423EF5">
    <w:name w:val="0E14633F03344725945DBC3009E423EF5"/>
    <w:rsid w:val="000236EB"/>
    <w:rPr>
      <w:rFonts w:eastAsiaTheme="minorHAnsi"/>
      <w:lang w:eastAsia="en-US"/>
    </w:rPr>
  </w:style>
  <w:style w:type="paragraph" w:customStyle="1" w:styleId="0DAAF265539C40CB97093BEE8C50141A8">
    <w:name w:val="0DAAF265539C40CB97093BEE8C50141A8"/>
    <w:rsid w:val="000236EB"/>
    <w:rPr>
      <w:rFonts w:eastAsiaTheme="minorHAnsi"/>
      <w:lang w:eastAsia="en-US"/>
    </w:rPr>
  </w:style>
  <w:style w:type="paragraph" w:customStyle="1" w:styleId="B56A0BF2D12A4E458DBA5E2F07FEB4C69">
    <w:name w:val="B56A0BF2D12A4E458DBA5E2F07FEB4C69"/>
    <w:rsid w:val="000236EB"/>
    <w:rPr>
      <w:rFonts w:eastAsiaTheme="minorHAnsi"/>
      <w:lang w:eastAsia="en-US"/>
    </w:rPr>
  </w:style>
  <w:style w:type="paragraph" w:customStyle="1" w:styleId="8ED5C37F74EB4CA4AB2FAA4B98B35A5411">
    <w:name w:val="8ED5C37F74EB4CA4AB2FAA4B98B35A5411"/>
    <w:rsid w:val="000236EB"/>
    <w:rPr>
      <w:rFonts w:eastAsiaTheme="minorHAnsi"/>
      <w:lang w:eastAsia="en-US"/>
    </w:rPr>
  </w:style>
  <w:style w:type="paragraph" w:customStyle="1" w:styleId="C808D28E1CFD4AC7954A7740E0DEDAB811">
    <w:name w:val="C808D28E1CFD4AC7954A7740E0DEDAB811"/>
    <w:rsid w:val="000236EB"/>
    <w:rPr>
      <w:rFonts w:eastAsiaTheme="minorHAnsi"/>
      <w:lang w:eastAsia="en-US"/>
    </w:rPr>
  </w:style>
  <w:style w:type="paragraph" w:customStyle="1" w:styleId="7244BB9E58AB4912B37BB0EC0F61B60611">
    <w:name w:val="7244BB9E58AB4912B37BB0EC0F61B60611"/>
    <w:rsid w:val="000236EB"/>
    <w:rPr>
      <w:rFonts w:eastAsiaTheme="minorHAnsi"/>
      <w:lang w:eastAsia="en-US"/>
    </w:rPr>
  </w:style>
  <w:style w:type="paragraph" w:customStyle="1" w:styleId="717A190A6D294C959B62EFF78FB2579D10">
    <w:name w:val="717A190A6D294C959B62EFF78FB2579D10"/>
    <w:rsid w:val="000236EB"/>
    <w:rPr>
      <w:rFonts w:eastAsiaTheme="minorHAnsi"/>
      <w:lang w:eastAsia="en-US"/>
    </w:rPr>
  </w:style>
  <w:style w:type="paragraph" w:customStyle="1" w:styleId="A68CB836BC3047D7A885584234C246F910">
    <w:name w:val="A68CB836BC3047D7A885584234C246F910"/>
    <w:rsid w:val="000236EB"/>
    <w:rPr>
      <w:rFonts w:eastAsiaTheme="minorHAnsi"/>
      <w:lang w:eastAsia="en-US"/>
    </w:rPr>
  </w:style>
  <w:style w:type="paragraph" w:customStyle="1" w:styleId="AED121D552A749EB88F8E2C27A816AE710">
    <w:name w:val="AED121D552A749EB88F8E2C27A816AE710"/>
    <w:rsid w:val="000236EB"/>
    <w:rPr>
      <w:rFonts w:eastAsiaTheme="minorHAnsi"/>
      <w:lang w:eastAsia="en-US"/>
    </w:rPr>
  </w:style>
  <w:style w:type="paragraph" w:customStyle="1" w:styleId="169D7516EA8247C3AA255CE96C4EC22010">
    <w:name w:val="169D7516EA8247C3AA255CE96C4EC220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10">
    <w:name w:val="7A578B8ABE17410090E45F00B4D6E43910"/>
    <w:rsid w:val="000236EB"/>
    <w:rPr>
      <w:rFonts w:eastAsiaTheme="minorHAnsi"/>
      <w:lang w:eastAsia="en-US"/>
    </w:rPr>
  </w:style>
  <w:style w:type="paragraph" w:customStyle="1" w:styleId="5AEF6368478646A09ABE5AA3D002CEFC10">
    <w:name w:val="5AEF6368478646A09ABE5AA3D002CEFC10"/>
    <w:rsid w:val="000236EB"/>
    <w:rPr>
      <w:rFonts w:eastAsiaTheme="minorHAnsi"/>
      <w:lang w:eastAsia="en-US"/>
    </w:rPr>
  </w:style>
  <w:style w:type="paragraph" w:customStyle="1" w:styleId="E27DF9F7BBB24DF193975A6A0FFD7D2510">
    <w:name w:val="E27DF9F7BBB24DF193975A6A0FFD7D25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10">
    <w:name w:val="C8B7938BEB45481893BB3A4422ACA16E10"/>
    <w:rsid w:val="000236EB"/>
    <w:rPr>
      <w:rFonts w:eastAsiaTheme="minorHAnsi"/>
      <w:lang w:eastAsia="en-US"/>
    </w:rPr>
  </w:style>
  <w:style w:type="paragraph" w:customStyle="1" w:styleId="B2190E28C6E8458689E550BAE7D993E710">
    <w:name w:val="B2190E28C6E8458689E550BAE7D993E7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10">
    <w:name w:val="576F0763188D47C7B7A15E968ADF6594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10">
    <w:name w:val="8A61044A3C824801B9D06CE986948881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10">
    <w:name w:val="F30F4FABF20B486DB838812072A1A20B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10">
    <w:name w:val="4979885BEE9A4013AD51ABBF3FC15A6710"/>
    <w:rsid w:val="000236EB"/>
    <w:rPr>
      <w:rFonts w:eastAsiaTheme="minorHAnsi"/>
      <w:lang w:eastAsia="en-US"/>
    </w:rPr>
  </w:style>
  <w:style w:type="paragraph" w:customStyle="1" w:styleId="F44590A550FF4132B5F403E3D8B364EC10">
    <w:name w:val="F44590A550FF4132B5F403E3D8B364EC10"/>
    <w:rsid w:val="000236EB"/>
    <w:rPr>
      <w:rFonts w:eastAsiaTheme="minorHAnsi"/>
      <w:lang w:eastAsia="en-US"/>
    </w:rPr>
  </w:style>
  <w:style w:type="paragraph" w:customStyle="1" w:styleId="B2DB19E7CB3D419F84CC78A659E8612210">
    <w:name w:val="B2DB19E7CB3D419F84CC78A659E86122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10">
    <w:name w:val="8AF79F4A8F8F4799886831A56854A24110"/>
    <w:rsid w:val="000236EB"/>
    <w:rPr>
      <w:rFonts w:eastAsiaTheme="minorHAnsi"/>
      <w:lang w:eastAsia="en-US"/>
    </w:rPr>
  </w:style>
  <w:style w:type="paragraph" w:customStyle="1" w:styleId="BA8E25E38E3E4F30B04D70832D06F0C510">
    <w:name w:val="BA8E25E38E3E4F30B04D70832D06F0C510"/>
    <w:rsid w:val="000236EB"/>
    <w:rPr>
      <w:rFonts w:eastAsiaTheme="minorHAnsi"/>
      <w:lang w:eastAsia="en-US"/>
    </w:rPr>
  </w:style>
  <w:style w:type="paragraph" w:customStyle="1" w:styleId="0E14633F03344725945DBC3009E423EF6">
    <w:name w:val="0E14633F03344725945DBC3009E423EF6"/>
    <w:rsid w:val="000236EB"/>
    <w:rPr>
      <w:rFonts w:eastAsiaTheme="minorHAnsi"/>
      <w:lang w:eastAsia="en-US"/>
    </w:rPr>
  </w:style>
  <w:style w:type="paragraph" w:customStyle="1" w:styleId="0DAAF265539C40CB97093BEE8C50141A9">
    <w:name w:val="0DAAF265539C40CB97093BEE8C50141A9"/>
    <w:rsid w:val="000236EB"/>
    <w:rPr>
      <w:rFonts w:eastAsiaTheme="minorHAnsi"/>
      <w:lang w:eastAsia="en-US"/>
    </w:rPr>
  </w:style>
  <w:style w:type="paragraph" w:customStyle="1" w:styleId="B56A0BF2D12A4E458DBA5E2F07FEB4C610">
    <w:name w:val="B56A0BF2D12A4E458DBA5E2F07FEB4C610"/>
    <w:rsid w:val="000236EB"/>
    <w:rPr>
      <w:rFonts w:eastAsiaTheme="minorHAnsi"/>
      <w:lang w:eastAsia="en-US"/>
    </w:rPr>
  </w:style>
  <w:style w:type="paragraph" w:customStyle="1" w:styleId="8ED5C37F74EB4CA4AB2FAA4B98B35A5412">
    <w:name w:val="8ED5C37F74EB4CA4AB2FAA4B98B35A5412"/>
    <w:rsid w:val="000236EB"/>
    <w:rPr>
      <w:rFonts w:eastAsiaTheme="minorHAnsi"/>
      <w:lang w:eastAsia="en-US"/>
    </w:rPr>
  </w:style>
  <w:style w:type="paragraph" w:customStyle="1" w:styleId="C808D28E1CFD4AC7954A7740E0DEDAB812">
    <w:name w:val="C808D28E1CFD4AC7954A7740E0DEDAB812"/>
    <w:rsid w:val="000236EB"/>
    <w:rPr>
      <w:rFonts w:eastAsiaTheme="minorHAnsi"/>
      <w:lang w:eastAsia="en-US"/>
    </w:rPr>
  </w:style>
  <w:style w:type="paragraph" w:customStyle="1" w:styleId="7244BB9E58AB4912B37BB0EC0F61B60612">
    <w:name w:val="7244BB9E58AB4912B37BB0EC0F61B60612"/>
    <w:rsid w:val="000236EB"/>
    <w:rPr>
      <w:rFonts w:eastAsiaTheme="minorHAnsi"/>
      <w:lang w:eastAsia="en-US"/>
    </w:rPr>
  </w:style>
  <w:style w:type="paragraph" w:customStyle="1" w:styleId="717A190A6D294C959B62EFF78FB2579D11">
    <w:name w:val="717A190A6D294C959B62EFF78FB2579D11"/>
    <w:rsid w:val="000236EB"/>
    <w:rPr>
      <w:rFonts w:eastAsiaTheme="minorHAnsi"/>
      <w:lang w:eastAsia="en-US"/>
    </w:rPr>
  </w:style>
  <w:style w:type="paragraph" w:customStyle="1" w:styleId="A68CB836BC3047D7A885584234C246F911">
    <w:name w:val="A68CB836BC3047D7A885584234C246F911"/>
    <w:rsid w:val="000236EB"/>
    <w:rPr>
      <w:rFonts w:eastAsiaTheme="minorHAnsi"/>
      <w:lang w:eastAsia="en-US"/>
    </w:rPr>
  </w:style>
  <w:style w:type="paragraph" w:customStyle="1" w:styleId="AED121D552A749EB88F8E2C27A816AE711">
    <w:name w:val="AED121D552A749EB88F8E2C27A816AE711"/>
    <w:rsid w:val="000236EB"/>
    <w:rPr>
      <w:rFonts w:eastAsiaTheme="minorHAnsi"/>
      <w:lang w:eastAsia="en-US"/>
    </w:rPr>
  </w:style>
  <w:style w:type="paragraph" w:customStyle="1" w:styleId="169D7516EA8247C3AA255CE96C4EC22011">
    <w:name w:val="169D7516EA8247C3AA255CE96C4EC220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11">
    <w:name w:val="7A578B8ABE17410090E45F00B4D6E43911"/>
    <w:rsid w:val="000236EB"/>
    <w:rPr>
      <w:rFonts w:eastAsiaTheme="minorHAnsi"/>
      <w:lang w:eastAsia="en-US"/>
    </w:rPr>
  </w:style>
  <w:style w:type="paragraph" w:customStyle="1" w:styleId="5AEF6368478646A09ABE5AA3D002CEFC11">
    <w:name w:val="5AEF6368478646A09ABE5AA3D002CEFC11"/>
    <w:rsid w:val="000236EB"/>
    <w:rPr>
      <w:rFonts w:eastAsiaTheme="minorHAnsi"/>
      <w:lang w:eastAsia="en-US"/>
    </w:rPr>
  </w:style>
  <w:style w:type="paragraph" w:customStyle="1" w:styleId="E27DF9F7BBB24DF193975A6A0FFD7D2511">
    <w:name w:val="E27DF9F7BBB24DF193975A6A0FFD7D25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11">
    <w:name w:val="C8B7938BEB45481893BB3A4422ACA16E11"/>
    <w:rsid w:val="000236EB"/>
    <w:rPr>
      <w:rFonts w:eastAsiaTheme="minorHAnsi"/>
      <w:lang w:eastAsia="en-US"/>
    </w:rPr>
  </w:style>
  <w:style w:type="paragraph" w:customStyle="1" w:styleId="B2190E28C6E8458689E550BAE7D993E711">
    <w:name w:val="B2190E28C6E8458689E550BAE7D993E7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11">
    <w:name w:val="576F0763188D47C7B7A15E968ADF6594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11">
    <w:name w:val="8A61044A3C824801B9D06CE986948881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11">
    <w:name w:val="F30F4FABF20B486DB838812072A1A20B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11">
    <w:name w:val="4979885BEE9A4013AD51ABBF3FC15A6711"/>
    <w:rsid w:val="000236EB"/>
    <w:rPr>
      <w:rFonts w:eastAsiaTheme="minorHAnsi"/>
      <w:lang w:eastAsia="en-US"/>
    </w:rPr>
  </w:style>
  <w:style w:type="paragraph" w:customStyle="1" w:styleId="F44590A550FF4132B5F403E3D8B364EC11">
    <w:name w:val="F44590A550FF4132B5F403E3D8B364EC11"/>
    <w:rsid w:val="000236EB"/>
    <w:rPr>
      <w:rFonts w:eastAsiaTheme="minorHAnsi"/>
      <w:lang w:eastAsia="en-US"/>
    </w:rPr>
  </w:style>
  <w:style w:type="paragraph" w:customStyle="1" w:styleId="B2DB19E7CB3D419F84CC78A659E8612211">
    <w:name w:val="B2DB19E7CB3D419F84CC78A659E86122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11">
    <w:name w:val="8AF79F4A8F8F4799886831A56854A24111"/>
    <w:rsid w:val="000236EB"/>
    <w:rPr>
      <w:rFonts w:eastAsiaTheme="minorHAnsi"/>
      <w:lang w:eastAsia="en-US"/>
    </w:rPr>
  </w:style>
  <w:style w:type="paragraph" w:customStyle="1" w:styleId="BA8E25E38E3E4F30B04D70832D06F0C511">
    <w:name w:val="BA8E25E38E3E4F30B04D70832D06F0C511"/>
    <w:rsid w:val="000236EB"/>
    <w:rPr>
      <w:rFonts w:eastAsiaTheme="minorHAnsi"/>
      <w:lang w:eastAsia="en-US"/>
    </w:rPr>
  </w:style>
  <w:style w:type="paragraph" w:customStyle="1" w:styleId="0E14633F03344725945DBC3009E423EF7">
    <w:name w:val="0E14633F03344725945DBC3009E423EF7"/>
    <w:rsid w:val="000236EB"/>
    <w:rPr>
      <w:rFonts w:eastAsiaTheme="minorHAnsi"/>
      <w:lang w:eastAsia="en-US"/>
    </w:rPr>
  </w:style>
  <w:style w:type="paragraph" w:customStyle="1" w:styleId="0DAAF265539C40CB97093BEE8C50141A10">
    <w:name w:val="0DAAF265539C40CB97093BEE8C50141A10"/>
    <w:rsid w:val="000236EB"/>
    <w:rPr>
      <w:rFonts w:eastAsiaTheme="minorHAnsi"/>
      <w:lang w:eastAsia="en-US"/>
    </w:rPr>
  </w:style>
  <w:style w:type="paragraph" w:customStyle="1" w:styleId="B56A0BF2D12A4E458DBA5E2F07FEB4C611">
    <w:name w:val="B56A0BF2D12A4E458DBA5E2F07FEB4C611"/>
    <w:rsid w:val="000236EB"/>
    <w:rPr>
      <w:rFonts w:eastAsiaTheme="minorHAnsi"/>
      <w:lang w:eastAsia="en-US"/>
    </w:rPr>
  </w:style>
  <w:style w:type="paragraph" w:customStyle="1" w:styleId="8ED5C37F74EB4CA4AB2FAA4B98B35A5413">
    <w:name w:val="8ED5C37F74EB4CA4AB2FAA4B98B35A5413"/>
    <w:rsid w:val="000236EB"/>
    <w:rPr>
      <w:rFonts w:eastAsiaTheme="minorHAnsi"/>
      <w:lang w:eastAsia="en-US"/>
    </w:rPr>
  </w:style>
  <w:style w:type="paragraph" w:customStyle="1" w:styleId="C808D28E1CFD4AC7954A7740E0DEDAB813">
    <w:name w:val="C808D28E1CFD4AC7954A7740E0DEDAB813"/>
    <w:rsid w:val="000236EB"/>
    <w:rPr>
      <w:rFonts w:eastAsiaTheme="minorHAnsi"/>
      <w:lang w:eastAsia="en-US"/>
    </w:rPr>
  </w:style>
  <w:style w:type="paragraph" w:customStyle="1" w:styleId="7244BB9E58AB4912B37BB0EC0F61B60613">
    <w:name w:val="7244BB9E58AB4912B37BB0EC0F61B60613"/>
    <w:rsid w:val="000236EB"/>
    <w:rPr>
      <w:rFonts w:eastAsiaTheme="minorHAnsi"/>
      <w:lang w:eastAsia="en-US"/>
    </w:rPr>
  </w:style>
  <w:style w:type="paragraph" w:customStyle="1" w:styleId="717A190A6D294C959B62EFF78FB2579D12">
    <w:name w:val="717A190A6D294C959B62EFF78FB2579D12"/>
    <w:rsid w:val="000236EB"/>
    <w:rPr>
      <w:rFonts w:eastAsiaTheme="minorHAnsi"/>
      <w:lang w:eastAsia="en-US"/>
    </w:rPr>
  </w:style>
  <w:style w:type="paragraph" w:customStyle="1" w:styleId="A68CB836BC3047D7A885584234C246F912">
    <w:name w:val="A68CB836BC3047D7A885584234C246F912"/>
    <w:rsid w:val="000236EB"/>
    <w:rPr>
      <w:rFonts w:eastAsiaTheme="minorHAnsi"/>
      <w:lang w:eastAsia="en-US"/>
    </w:rPr>
  </w:style>
  <w:style w:type="paragraph" w:customStyle="1" w:styleId="AED121D552A749EB88F8E2C27A816AE712">
    <w:name w:val="AED121D552A749EB88F8E2C27A816AE712"/>
    <w:rsid w:val="000236EB"/>
    <w:rPr>
      <w:rFonts w:eastAsiaTheme="minorHAnsi"/>
      <w:lang w:eastAsia="en-US"/>
    </w:rPr>
  </w:style>
  <w:style w:type="paragraph" w:customStyle="1" w:styleId="169D7516EA8247C3AA255CE96C4EC22012">
    <w:name w:val="169D7516EA8247C3AA255CE96C4EC220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12">
    <w:name w:val="7A578B8ABE17410090E45F00B4D6E43912"/>
    <w:rsid w:val="000236EB"/>
    <w:rPr>
      <w:rFonts w:eastAsiaTheme="minorHAnsi"/>
      <w:lang w:eastAsia="en-US"/>
    </w:rPr>
  </w:style>
  <w:style w:type="paragraph" w:customStyle="1" w:styleId="5AEF6368478646A09ABE5AA3D002CEFC12">
    <w:name w:val="5AEF6368478646A09ABE5AA3D002CEFC12"/>
    <w:rsid w:val="000236EB"/>
    <w:rPr>
      <w:rFonts w:eastAsiaTheme="minorHAnsi"/>
      <w:lang w:eastAsia="en-US"/>
    </w:rPr>
  </w:style>
  <w:style w:type="paragraph" w:customStyle="1" w:styleId="E27DF9F7BBB24DF193975A6A0FFD7D2512">
    <w:name w:val="E27DF9F7BBB24DF193975A6A0FFD7D25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12">
    <w:name w:val="C8B7938BEB45481893BB3A4422ACA16E12"/>
    <w:rsid w:val="000236EB"/>
    <w:rPr>
      <w:rFonts w:eastAsiaTheme="minorHAnsi"/>
      <w:lang w:eastAsia="en-US"/>
    </w:rPr>
  </w:style>
  <w:style w:type="paragraph" w:customStyle="1" w:styleId="B2190E28C6E8458689E550BAE7D993E712">
    <w:name w:val="B2190E28C6E8458689E550BAE7D993E7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12">
    <w:name w:val="576F0763188D47C7B7A15E968ADF6594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12">
    <w:name w:val="8A61044A3C824801B9D06CE986948881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12">
    <w:name w:val="F30F4FABF20B486DB838812072A1A20B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12">
    <w:name w:val="4979885BEE9A4013AD51ABBF3FC15A6712"/>
    <w:rsid w:val="000236EB"/>
    <w:rPr>
      <w:rFonts w:eastAsiaTheme="minorHAnsi"/>
      <w:lang w:eastAsia="en-US"/>
    </w:rPr>
  </w:style>
  <w:style w:type="paragraph" w:customStyle="1" w:styleId="F44590A550FF4132B5F403E3D8B364EC12">
    <w:name w:val="F44590A550FF4132B5F403E3D8B364EC12"/>
    <w:rsid w:val="000236EB"/>
    <w:rPr>
      <w:rFonts w:eastAsiaTheme="minorHAnsi"/>
      <w:lang w:eastAsia="en-US"/>
    </w:rPr>
  </w:style>
  <w:style w:type="paragraph" w:customStyle="1" w:styleId="B2DB19E7CB3D419F84CC78A659E8612212">
    <w:name w:val="B2DB19E7CB3D419F84CC78A659E86122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12">
    <w:name w:val="8AF79F4A8F8F4799886831A56854A24112"/>
    <w:rsid w:val="000236EB"/>
    <w:rPr>
      <w:rFonts w:eastAsiaTheme="minorHAnsi"/>
      <w:lang w:eastAsia="en-US"/>
    </w:rPr>
  </w:style>
  <w:style w:type="paragraph" w:customStyle="1" w:styleId="BA8E25E38E3E4F30B04D70832D06F0C512">
    <w:name w:val="BA8E25E38E3E4F30B04D70832D06F0C512"/>
    <w:rsid w:val="000236E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60F54-F493-495E-B310-34AD3FF6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LibreOffice/7.1.2.2$Windows_X86_64 LibreOffice_project/8a45595d069ef5570103caea1b71cc9d82b2aae4</Application>
  <AppVersion>15.0000</AppVersion>
  <Pages>4</Pages>
  <Words>859</Words>
  <Characters>5559</Characters>
  <CharactersWithSpaces>6387</CharactersWithSpaces>
  <Paragraphs>95</Paragraphs>
  <Company>Gmina Miasto Szczecin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2023-02-27T09:28:00Z</dcterms:created>
  <dc:creator>achmielew</dc:creator>
  <dc:description/>
  <dc:language>pl-PL</dc:language>
  <cp:lastModifiedBy/>
  <cp:lastPrinted>2023-02-27T09:12:00Z</cp:lastPrinted>
  <dcterms:modified xsi:type="dcterms:W3CDTF">2023-03-14T09:18:02Z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